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A16D66" w14:textId="77777777" w:rsidR="00223176" w:rsidRPr="00D20982" w:rsidRDefault="00223176" w:rsidP="00C62716">
      <w:pPr>
        <w:tabs>
          <w:tab w:val="left" w:pos="2340"/>
        </w:tabs>
        <w:spacing w:after="120"/>
        <w:jc w:val="both"/>
        <w:rPr>
          <w:rFonts w:ascii="Trebuchet MS" w:hAnsi="Trebuchet MS"/>
          <w:b/>
          <w:color w:val="0F243E" w:themeColor="text2" w:themeShade="80"/>
        </w:rPr>
      </w:pPr>
    </w:p>
    <w:p w14:paraId="02A16D67" w14:textId="77777777" w:rsidR="00223176" w:rsidRPr="00D20982" w:rsidRDefault="00223176" w:rsidP="00862235">
      <w:pPr>
        <w:spacing w:after="120"/>
        <w:jc w:val="both"/>
        <w:rPr>
          <w:rFonts w:ascii="Trebuchet MS" w:hAnsi="Trebuchet MS"/>
          <w:b/>
          <w:color w:val="0F243E" w:themeColor="text2" w:themeShade="80"/>
        </w:rPr>
      </w:pPr>
    </w:p>
    <w:p w14:paraId="02A16D68" w14:textId="77777777" w:rsidR="00FB6488" w:rsidRPr="00D20982" w:rsidRDefault="00FB6488" w:rsidP="00862235">
      <w:pPr>
        <w:spacing w:after="120"/>
        <w:jc w:val="both"/>
        <w:rPr>
          <w:rFonts w:ascii="Trebuchet MS" w:hAnsi="Trebuchet MS"/>
          <w:b/>
          <w:color w:val="0F243E" w:themeColor="text2" w:themeShade="80"/>
        </w:rPr>
      </w:pPr>
      <w:r w:rsidRPr="00D20982">
        <w:rPr>
          <w:rFonts w:ascii="Trebuchet MS" w:hAnsi="Trebuchet MS"/>
          <w:b/>
          <w:color w:val="0F243E" w:themeColor="text2" w:themeShade="80"/>
        </w:rPr>
        <w:t>PROGRAMUL OPERAŢIONAL CAPITAL UMAN</w:t>
      </w:r>
    </w:p>
    <w:p w14:paraId="02A16D69" w14:textId="77777777" w:rsidR="00FB6488" w:rsidRPr="00D20982" w:rsidRDefault="00FB6488" w:rsidP="00862235">
      <w:pPr>
        <w:spacing w:after="120"/>
        <w:jc w:val="both"/>
        <w:rPr>
          <w:rFonts w:ascii="Trebuchet MS" w:hAnsi="Trebuchet MS"/>
          <w:b/>
          <w:color w:val="0F243E" w:themeColor="text2" w:themeShade="80"/>
        </w:rPr>
      </w:pPr>
      <w:r w:rsidRPr="00D20982">
        <w:rPr>
          <w:rFonts w:ascii="Trebuchet MS" w:hAnsi="Trebuchet MS"/>
          <w:b/>
          <w:color w:val="0F243E" w:themeColor="text2" w:themeShade="80"/>
        </w:rPr>
        <w:t>Cod 2014RO05M9OP001</w:t>
      </w:r>
    </w:p>
    <w:p w14:paraId="02A16D6A" w14:textId="77777777" w:rsidR="00FB6488" w:rsidRPr="00D20982" w:rsidRDefault="00FB6488" w:rsidP="00862235">
      <w:pPr>
        <w:spacing w:after="120"/>
        <w:jc w:val="both"/>
        <w:rPr>
          <w:rFonts w:ascii="Trebuchet MS" w:hAnsi="Trebuchet MS"/>
          <w:b/>
          <w:color w:val="0F243E" w:themeColor="text2" w:themeShade="80"/>
        </w:rPr>
      </w:pPr>
      <w:r w:rsidRPr="00D20982">
        <w:rPr>
          <w:rFonts w:ascii="Trebuchet MS" w:hAnsi="Trebuchet MS"/>
          <w:b/>
          <w:color w:val="0F243E" w:themeColor="text2" w:themeShade="80"/>
        </w:rPr>
        <w:t xml:space="preserve">Obiectivul tematic </w:t>
      </w:r>
      <w:r w:rsidR="000A556A" w:rsidRPr="00D20982">
        <w:rPr>
          <w:rFonts w:ascii="Trebuchet MS" w:hAnsi="Trebuchet MS"/>
          <w:b/>
          <w:color w:val="0F243E" w:themeColor="text2" w:themeShade="80"/>
        </w:rPr>
        <w:t>09 - Promovarea incluziunii sociale, combaterea sărăciei și a oricărei forme de discriminare</w:t>
      </w:r>
    </w:p>
    <w:p w14:paraId="2184CE29" w14:textId="77777777" w:rsidR="00D71E14" w:rsidRPr="00D20982" w:rsidRDefault="00CA6DB2" w:rsidP="00862235">
      <w:pPr>
        <w:spacing w:after="120"/>
        <w:jc w:val="both"/>
        <w:rPr>
          <w:rFonts w:ascii="Trebuchet MS" w:hAnsi="Trebuchet MS"/>
          <w:b/>
          <w:color w:val="0F243E" w:themeColor="text2" w:themeShade="80"/>
        </w:rPr>
      </w:pPr>
      <w:r w:rsidRPr="00D20982">
        <w:rPr>
          <w:rFonts w:ascii="Trebuchet MS" w:hAnsi="Trebuchet MS"/>
          <w:b/>
          <w:color w:val="0F243E" w:themeColor="text2" w:themeShade="80"/>
        </w:rPr>
        <w:t xml:space="preserve">Prioritatea de investiții </w:t>
      </w:r>
      <w:r w:rsidR="00D537C7" w:rsidRPr="00D20982">
        <w:rPr>
          <w:rFonts w:ascii="Trebuchet MS" w:hAnsi="Trebuchet MS"/>
          <w:b/>
          <w:color w:val="0F243E" w:themeColor="text2" w:themeShade="80"/>
        </w:rPr>
        <w:t>9.iv: Creșterea accesului la servicii accesibile, durabile și de înaltă calitate, inclusiv asistență medicală și servicii sociale de interes general</w:t>
      </w:r>
      <w:r w:rsidR="00063C2B" w:rsidRPr="00D20982">
        <w:rPr>
          <w:rFonts w:ascii="Trebuchet MS" w:hAnsi="Trebuchet MS"/>
          <w:b/>
          <w:color w:val="0F243E" w:themeColor="text2" w:themeShade="80"/>
        </w:rPr>
        <w:t xml:space="preserve"> </w:t>
      </w:r>
    </w:p>
    <w:p w14:paraId="02A16D6B" w14:textId="1704FAAA" w:rsidR="00CA6DB2" w:rsidRPr="00D20982" w:rsidRDefault="00CA6DB2" w:rsidP="00862235">
      <w:pPr>
        <w:spacing w:after="120"/>
        <w:jc w:val="both"/>
        <w:rPr>
          <w:rFonts w:ascii="Trebuchet MS" w:hAnsi="Trebuchet MS"/>
          <w:b/>
          <w:i/>
          <w:color w:val="0F243E" w:themeColor="text2" w:themeShade="80"/>
        </w:rPr>
      </w:pPr>
      <w:r w:rsidRPr="00D20982">
        <w:rPr>
          <w:rFonts w:ascii="Trebuchet MS" w:hAnsi="Trebuchet MS"/>
          <w:b/>
          <w:color w:val="0F243E" w:themeColor="text2" w:themeShade="80"/>
        </w:rPr>
        <w:t xml:space="preserve">Axa Prioritară </w:t>
      </w:r>
      <w:r w:rsidR="00D71E14" w:rsidRPr="00D20982">
        <w:rPr>
          <w:rFonts w:ascii="Trebuchet MS" w:hAnsi="Trebuchet MS"/>
          <w:b/>
          <w:color w:val="0F243E" w:themeColor="text2" w:themeShade="80"/>
        </w:rPr>
        <w:t>9</w:t>
      </w:r>
      <w:r w:rsidRPr="00D20982">
        <w:rPr>
          <w:rFonts w:ascii="Trebuchet MS" w:hAnsi="Trebuchet MS"/>
          <w:b/>
          <w:color w:val="0F243E" w:themeColor="text2" w:themeShade="80"/>
        </w:rPr>
        <w:t xml:space="preserve"> </w:t>
      </w:r>
      <w:r w:rsidR="00061B04" w:rsidRPr="00D20982">
        <w:rPr>
          <w:rFonts w:ascii="Trebuchet MS" w:hAnsi="Trebuchet MS"/>
          <w:b/>
          <w:color w:val="0F243E" w:themeColor="text2" w:themeShade="80"/>
        </w:rPr>
        <w:t xml:space="preserve">- </w:t>
      </w:r>
      <w:r w:rsidR="00D71E14" w:rsidRPr="00D20982">
        <w:rPr>
          <w:rFonts w:ascii="Trebuchet MS" w:hAnsi="Trebuchet MS"/>
          <w:b/>
          <w:color w:val="0F243E" w:themeColor="text2" w:themeShade="80"/>
        </w:rPr>
        <w:t>CARE - Măsuri imediate pentru acordarea de sprijin cetățenilor proveniți din zona conflictului armat din Ucraina</w:t>
      </w:r>
    </w:p>
    <w:p w14:paraId="02A16D6C" w14:textId="52691914" w:rsidR="00155A5E" w:rsidRPr="00D20982" w:rsidRDefault="00C87C81" w:rsidP="00155A5E">
      <w:pPr>
        <w:spacing w:after="0" w:line="360" w:lineRule="auto"/>
        <w:jc w:val="both"/>
        <w:rPr>
          <w:rFonts w:ascii="Trebuchet MS" w:hAnsi="Trebuchet MS"/>
          <w:b/>
          <w:color w:val="0F243E" w:themeColor="text2" w:themeShade="80"/>
        </w:rPr>
      </w:pPr>
      <w:r w:rsidRPr="00D20982">
        <w:rPr>
          <w:rFonts w:ascii="Trebuchet MS" w:hAnsi="Trebuchet MS"/>
          <w:b/>
          <w:color w:val="0F243E" w:themeColor="text2" w:themeShade="80"/>
        </w:rPr>
        <w:t xml:space="preserve">Obiectivul Specific </w:t>
      </w:r>
      <w:r w:rsidR="00D71E14" w:rsidRPr="00D20982">
        <w:rPr>
          <w:rFonts w:ascii="Trebuchet MS" w:hAnsi="Trebuchet MS"/>
          <w:b/>
          <w:color w:val="0F243E" w:themeColor="text2" w:themeShade="80"/>
        </w:rPr>
        <w:t>9.1</w:t>
      </w:r>
      <w:r w:rsidR="00D71E14" w:rsidRPr="00D20982">
        <w:rPr>
          <w:rFonts w:ascii="Trebuchet MS" w:hAnsi="Trebuchet MS"/>
          <w:b/>
          <w:color w:val="0F243E" w:themeColor="text2" w:themeShade="80"/>
          <w:lang w:val="en-US"/>
        </w:rPr>
        <w:t>:</w:t>
      </w:r>
      <w:r w:rsidR="00D71E14" w:rsidRPr="00D20982">
        <w:rPr>
          <w:rFonts w:ascii="Trebuchet MS" w:hAnsi="Trebuchet MS"/>
          <w:b/>
          <w:color w:val="0F243E" w:themeColor="text2" w:themeShade="80"/>
        </w:rPr>
        <w:t xml:space="preserve"> CARE</w:t>
      </w:r>
      <w:r w:rsidR="00C16C6A" w:rsidRPr="00D20982">
        <w:rPr>
          <w:rFonts w:ascii="Trebuchet MS" w:hAnsi="Trebuchet MS"/>
          <w:b/>
          <w:color w:val="0F243E" w:themeColor="text2" w:themeShade="80"/>
        </w:rPr>
        <w:t xml:space="preserve"> </w:t>
      </w:r>
      <w:r w:rsidR="00D71E14" w:rsidRPr="00D20982">
        <w:rPr>
          <w:rFonts w:ascii="Trebuchet MS" w:hAnsi="Trebuchet MS"/>
          <w:b/>
          <w:color w:val="0F243E" w:themeColor="text2" w:themeShade="80"/>
        </w:rPr>
        <w:t>-</w:t>
      </w:r>
      <w:r w:rsidR="00C16C6A" w:rsidRPr="00D20982">
        <w:rPr>
          <w:rFonts w:ascii="Trebuchet MS" w:hAnsi="Trebuchet MS"/>
          <w:b/>
          <w:color w:val="0F243E" w:themeColor="text2" w:themeShade="80"/>
        </w:rPr>
        <w:t xml:space="preserve"> </w:t>
      </w:r>
      <w:r w:rsidR="00D71E14" w:rsidRPr="00D20982">
        <w:rPr>
          <w:rFonts w:ascii="Trebuchet MS" w:hAnsi="Trebuchet MS"/>
          <w:b/>
          <w:color w:val="0F243E" w:themeColor="text2" w:themeShade="80"/>
        </w:rPr>
        <w:t>Măsuri imediate pentru acordarea de sprijin cetățenilor proveniți din zona conflictului armat din Ucraina</w:t>
      </w:r>
    </w:p>
    <w:p w14:paraId="02A16D6D" w14:textId="77777777" w:rsidR="00473595" w:rsidRPr="00D20982" w:rsidRDefault="00473595" w:rsidP="00155A5E">
      <w:pPr>
        <w:spacing w:after="0" w:line="360" w:lineRule="auto"/>
        <w:jc w:val="both"/>
        <w:rPr>
          <w:rFonts w:ascii="Trebuchet MS" w:hAnsi="Trebuchet MS"/>
          <w:b/>
          <w:color w:val="0F243E" w:themeColor="text2" w:themeShade="80"/>
        </w:rPr>
      </w:pPr>
    </w:p>
    <w:p w14:paraId="02A16D6E" w14:textId="77777777" w:rsidR="00473595" w:rsidRPr="00D20982" w:rsidRDefault="00473595" w:rsidP="00155A5E">
      <w:pPr>
        <w:spacing w:after="0" w:line="360" w:lineRule="auto"/>
        <w:jc w:val="both"/>
        <w:rPr>
          <w:rFonts w:ascii="Trebuchet MS" w:hAnsi="Trebuchet MS"/>
          <w:b/>
          <w:color w:val="0F243E" w:themeColor="text2" w:themeShade="80"/>
        </w:rPr>
      </w:pPr>
    </w:p>
    <w:p w14:paraId="02A16D6F" w14:textId="77777777" w:rsidR="00155A5E" w:rsidRPr="00D20982" w:rsidRDefault="00155A5E" w:rsidP="00155A5E">
      <w:pPr>
        <w:spacing w:after="0" w:line="360" w:lineRule="auto"/>
        <w:jc w:val="both"/>
        <w:rPr>
          <w:rFonts w:ascii="Trebuchet MS" w:hAnsi="Trebuchet MS"/>
          <w:b/>
          <w:color w:val="0F243E" w:themeColor="text2" w:themeShade="80"/>
        </w:rPr>
      </w:pPr>
    </w:p>
    <w:p w14:paraId="02A16D70" w14:textId="77777777" w:rsidR="00155A5E" w:rsidRPr="00D20982" w:rsidRDefault="00155A5E" w:rsidP="00155A5E">
      <w:pPr>
        <w:spacing w:after="0" w:line="360" w:lineRule="auto"/>
        <w:jc w:val="both"/>
        <w:rPr>
          <w:rFonts w:ascii="Trebuchet MS" w:hAnsi="Trebuchet MS"/>
          <w:b/>
          <w:color w:val="0F243E" w:themeColor="text2" w:themeShade="80"/>
        </w:rPr>
      </w:pPr>
    </w:p>
    <w:p w14:paraId="02A16D71" w14:textId="77777777" w:rsidR="00155A5E" w:rsidRPr="00D20982" w:rsidRDefault="00155A5E" w:rsidP="00155A5E">
      <w:pPr>
        <w:spacing w:after="0" w:line="360" w:lineRule="auto"/>
        <w:jc w:val="both"/>
        <w:rPr>
          <w:rFonts w:ascii="Trebuchet MS" w:hAnsi="Trebuchet MS"/>
          <w:b/>
          <w:color w:val="0F243E" w:themeColor="text2" w:themeShade="80"/>
        </w:rPr>
      </w:pPr>
    </w:p>
    <w:p w14:paraId="02A16D72" w14:textId="77777777" w:rsidR="000163D2" w:rsidRPr="00D20982" w:rsidRDefault="000163D2" w:rsidP="00862235">
      <w:pPr>
        <w:pStyle w:val="Listparagraf2"/>
        <w:spacing w:after="120" w:line="276" w:lineRule="auto"/>
        <w:ind w:left="0"/>
        <w:jc w:val="both"/>
        <w:rPr>
          <w:rFonts w:ascii="Trebuchet MS" w:hAnsi="Trebuchet MS" w:cs="Times New Roman"/>
          <w:b/>
          <w:color w:val="0F243E" w:themeColor="text2" w:themeShade="80"/>
          <w:sz w:val="22"/>
          <w:szCs w:val="22"/>
          <w:lang w:eastAsia="en-US"/>
        </w:rPr>
      </w:pPr>
    </w:p>
    <w:p w14:paraId="02A16D73" w14:textId="77777777" w:rsidR="00F67A1F" w:rsidRPr="00D20982" w:rsidRDefault="00F67A1F" w:rsidP="00862235">
      <w:pPr>
        <w:spacing w:after="120"/>
        <w:jc w:val="center"/>
        <w:rPr>
          <w:rFonts w:ascii="Trebuchet MS" w:hAnsi="Trebuchet MS"/>
          <w:b/>
          <w:color w:val="0F243E" w:themeColor="text2" w:themeShade="80"/>
        </w:rPr>
      </w:pPr>
    </w:p>
    <w:p w14:paraId="02A16D74" w14:textId="77777777" w:rsidR="00FB6488" w:rsidRPr="00D20982" w:rsidRDefault="00FB6488" w:rsidP="00862235">
      <w:pPr>
        <w:spacing w:after="120"/>
        <w:jc w:val="center"/>
        <w:rPr>
          <w:rFonts w:ascii="Trebuchet MS" w:hAnsi="Trebuchet MS"/>
          <w:b/>
          <w:color w:val="0F243E" w:themeColor="text2" w:themeShade="80"/>
        </w:rPr>
      </w:pPr>
      <w:r w:rsidRPr="00D20982">
        <w:rPr>
          <w:rFonts w:ascii="Trebuchet MS" w:hAnsi="Trebuchet MS"/>
          <w:b/>
          <w:color w:val="0F243E" w:themeColor="text2" w:themeShade="80"/>
        </w:rPr>
        <w:t>GHIDUL SOLICITANTULUI</w:t>
      </w:r>
      <w:r w:rsidR="00F67A1F" w:rsidRPr="00D20982">
        <w:rPr>
          <w:rFonts w:ascii="Trebuchet MS" w:hAnsi="Trebuchet MS"/>
          <w:b/>
          <w:color w:val="0F243E" w:themeColor="text2" w:themeShade="80"/>
        </w:rPr>
        <w:t xml:space="preserve"> -</w:t>
      </w:r>
      <w:r w:rsidR="006471AE" w:rsidRPr="00D20982">
        <w:rPr>
          <w:rFonts w:ascii="Trebuchet MS" w:hAnsi="Trebuchet MS"/>
          <w:b/>
          <w:color w:val="0F243E" w:themeColor="text2" w:themeShade="80"/>
        </w:rPr>
        <w:t xml:space="preserve"> </w:t>
      </w:r>
      <w:r w:rsidRPr="00D20982">
        <w:rPr>
          <w:rFonts w:ascii="Trebuchet MS" w:hAnsi="Trebuchet MS"/>
          <w:b/>
          <w:color w:val="0F243E" w:themeColor="text2" w:themeShade="80"/>
        </w:rPr>
        <w:t xml:space="preserve">CONDIȚII SPECIFICE </w:t>
      </w:r>
    </w:p>
    <w:p w14:paraId="02A16D75" w14:textId="30268A1C" w:rsidR="000D2447" w:rsidRPr="00D20982" w:rsidRDefault="000D2447" w:rsidP="00862235">
      <w:pPr>
        <w:spacing w:after="120"/>
        <w:jc w:val="center"/>
        <w:rPr>
          <w:rFonts w:ascii="Trebuchet MS" w:hAnsi="Trebuchet MS"/>
          <w:b/>
          <w:color w:val="0F243E" w:themeColor="text2" w:themeShade="80"/>
        </w:rPr>
      </w:pPr>
      <w:bookmarkStart w:id="0" w:name="_Hlk113972387"/>
      <w:r w:rsidRPr="00D20982">
        <w:rPr>
          <w:rFonts w:ascii="Trebuchet MS" w:hAnsi="Trebuchet MS"/>
          <w:b/>
          <w:color w:val="0F243E" w:themeColor="text2" w:themeShade="80"/>
        </w:rPr>
        <w:t xml:space="preserve">Sprijin </w:t>
      </w:r>
      <w:r w:rsidR="00FF02B1" w:rsidRPr="00D20982">
        <w:rPr>
          <w:rFonts w:ascii="Trebuchet MS" w:hAnsi="Trebuchet MS"/>
          <w:b/>
          <w:color w:val="0F243E" w:themeColor="text2" w:themeShade="80"/>
        </w:rPr>
        <w:t xml:space="preserve">pentru </w:t>
      </w:r>
      <w:r w:rsidR="007F272D" w:rsidRPr="00D20982">
        <w:rPr>
          <w:rFonts w:ascii="Trebuchet MS" w:hAnsi="Trebuchet MS"/>
          <w:b/>
          <w:color w:val="0F243E" w:themeColor="text2" w:themeShade="80"/>
        </w:rPr>
        <w:t>cetățenii ucraineni, străinii sau apatrizii care provin din zona conflictului armat din Ucraina</w:t>
      </w:r>
    </w:p>
    <w:bookmarkEnd w:id="0"/>
    <w:p w14:paraId="02A16D76" w14:textId="77777777" w:rsidR="004E7E32" w:rsidRPr="00D20982" w:rsidRDefault="004E7E32" w:rsidP="00862235">
      <w:pPr>
        <w:spacing w:after="120"/>
        <w:jc w:val="both"/>
        <w:rPr>
          <w:rFonts w:ascii="Trebuchet MS" w:hAnsi="Trebuchet MS"/>
          <w:color w:val="0F243E" w:themeColor="text2" w:themeShade="80"/>
        </w:rPr>
      </w:pPr>
    </w:p>
    <w:p w14:paraId="02A16D77" w14:textId="77777777" w:rsidR="00F67A1F" w:rsidRPr="00D20982" w:rsidRDefault="00F67A1F" w:rsidP="00F67A1F">
      <w:pPr>
        <w:spacing w:before="120" w:after="120" w:line="240" w:lineRule="auto"/>
        <w:rPr>
          <w:rFonts w:ascii="Trebuchet MS" w:hAnsi="Trebuchet MS"/>
          <w:b/>
          <w:color w:val="0F243E" w:themeColor="text2" w:themeShade="80"/>
        </w:rPr>
      </w:pPr>
    </w:p>
    <w:p w14:paraId="02A16D78" w14:textId="77777777" w:rsidR="00F67A1F" w:rsidRPr="00D20982" w:rsidRDefault="00F67A1F" w:rsidP="00F67A1F">
      <w:pPr>
        <w:spacing w:before="120" w:after="120" w:line="240" w:lineRule="auto"/>
        <w:rPr>
          <w:rFonts w:ascii="Trebuchet MS" w:hAnsi="Trebuchet MS"/>
          <w:color w:val="0F243E" w:themeColor="text2" w:themeShade="80"/>
        </w:rPr>
      </w:pPr>
    </w:p>
    <w:p w14:paraId="02A16D79" w14:textId="619C9862" w:rsidR="00974D6E" w:rsidRPr="00D20982" w:rsidRDefault="00C16C6A" w:rsidP="00364DDF">
      <w:pPr>
        <w:spacing w:after="120"/>
        <w:jc w:val="center"/>
        <w:rPr>
          <w:rFonts w:ascii="Trebuchet MS" w:hAnsi="Trebuchet MS"/>
          <w:color w:val="0F243E" w:themeColor="text2" w:themeShade="80"/>
        </w:rPr>
      </w:pPr>
      <w:r w:rsidRPr="00D20982">
        <w:rPr>
          <w:rFonts w:ascii="Trebuchet MS" w:hAnsi="Trebuchet MS"/>
          <w:b/>
          <w:color w:val="0F243E" w:themeColor="text2" w:themeShade="80"/>
        </w:rPr>
        <w:t>Decembrie</w:t>
      </w:r>
      <w:r w:rsidR="00C12F37" w:rsidRPr="00D20982">
        <w:rPr>
          <w:rFonts w:ascii="Trebuchet MS" w:hAnsi="Trebuchet MS"/>
          <w:b/>
          <w:color w:val="0F243E" w:themeColor="text2" w:themeShade="80"/>
        </w:rPr>
        <w:t xml:space="preserve"> </w:t>
      </w:r>
      <w:r w:rsidR="00757F45" w:rsidRPr="00D20982">
        <w:rPr>
          <w:rFonts w:ascii="Trebuchet MS" w:hAnsi="Trebuchet MS"/>
          <w:b/>
          <w:color w:val="0F243E" w:themeColor="text2" w:themeShade="80"/>
        </w:rPr>
        <w:t>202</w:t>
      </w:r>
      <w:r w:rsidR="007F272D" w:rsidRPr="00D20982">
        <w:rPr>
          <w:rFonts w:ascii="Trebuchet MS" w:hAnsi="Trebuchet MS"/>
          <w:b/>
          <w:color w:val="0F243E" w:themeColor="text2" w:themeShade="80"/>
        </w:rPr>
        <w:t>2</w:t>
      </w:r>
    </w:p>
    <w:p w14:paraId="02A16D7A" w14:textId="77777777" w:rsidR="00974D6E" w:rsidRPr="00D20982" w:rsidRDefault="00974D6E" w:rsidP="001F3956">
      <w:pPr>
        <w:rPr>
          <w:rFonts w:ascii="Trebuchet MS" w:hAnsi="Trebuchet MS"/>
          <w:color w:val="0F243E" w:themeColor="text2" w:themeShade="80"/>
        </w:rPr>
      </w:pPr>
    </w:p>
    <w:p w14:paraId="02A16D7B" w14:textId="77777777" w:rsidR="007626E7" w:rsidRPr="00D20982" w:rsidRDefault="007626E7" w:rsidP="002F556E">
      <w:pPr>
        <w:spacing w:after="120"/>
        <w:jc w:val="center"/>
        <w:rPr>
          <w:rFonts w:ascii="Trebuchet MS" w:hAnsi="Trebuchet MS"/>
          <w:b/>
          <w:color w:val="0F243E" w:themeColor="text2" w:themeShade="80"/>
        </w:rPr>
      </w:pPr>
    </w:p>
    <w:p w14:paraId="02A16D7C" w14:textId="77777777" w:rsidR="00A85D8A" w:rsidRPr="00D20982" w:rsidRDefault="00A85D8A">
      <w:pPr>
        <w:spacing w:after="0" w:line="240" w:lineRule="auto"/>
        <w:rPr>
          <w:rFonts w:ascii="Trebuchet MS" w:hAnsi="Trebuchet MS"/>
          <w:b/>
          <w:color w:val="0F243E" w:themeColor="text2" w:themeShade="80"/>
        </w:rPr>
      </w:pPr>
      <w:r w:rsidRPr="00D20982">
        <w:rPr>
          <w:rFonts w:ascii="Trebuchet MS" w:hAnsi="Trebuchet MS"/>
          <w:b/>
          <w:color w:val="0F243E" w:themeColor="text2" w:themeShade="80"/>
        </w:rPr>
        <w:br w:type="page"/>
      </w:r>
    </w:p>
    <w:p w14:paraId="02A16D7D" w14:textId="77777777" w:rsidR="00794FB9" w:rsidRPr="00D20982" w:rsidRDefault="00794FB9" w:rsidP="002F556E">
      <w:pPr>
        <w:spacing w:after="120"/>
        <w:jc w:val="center"/>
        <w:rPr>
          <w:rFonts w:ascii="Trebuchet MS" w:hAnsi="Trebuchet MS"/>
          <w:b/>
          <w:color w:val="0F243E" w:themeColor="text2" w:themeShade="80"/>
        </w:rPr>
      </w:pPr>
      <w:r w:rsidRPr="00D20982">
        <w:rPr>
          <w:rFonts w:ascii="Trebuchet MS" w:hAnsi="Trebuchet MS"/>
          <w:b/>
          <w:color w:val="0F243E" w:themeColor="text2" w:themeShade="80"/>
        </w:rPr>
        <w:lastRenderedPageBreak/>
        <w:t>CUPRINS</w:t>
      </w:r>
    </w:p>
    <w:p w14:paraId="02A16D7E" w14:textId="77777777" w:rsidR="00794FB9" w:rsidRPr="00D20982" w:rsidRDefault="00794FB9" w:rsidP="007850EA">
      <w:pPr>
        <w:pStyle w:val="TOC2"/>
        <w:rPr>
          <w:color w:val="0F243E" w:themeColor="text2" w:themeShade="80"/>
        </w:rPr>
      </w:pPr>
    </w:p>
    <w:p w14:paraId="7EE47D9E" w14:textId="09C0367B" w:rsidR="00D20982" w:rsidRPr="00D20982" w:rsidRDefault="0030626C">
      <w:pPr>
        <w:pStyle w:val="TOC1"/>
        <w:rPr>
          <w:rFonts w:asciiTheme="minorHAnsi" w:eastAsiaTheme="minorEastAsia" w:hAnsiTheme="minorHAnsi" w:cstheme="minorBidi"/>
          <w:noProof/>
          <w:color w:val="0F243E" w:themeColor="text2" w:themeShade="80"/>
          <w:lang w:eastAsia="ro-RO"/>
        </w:rPr>
      </w:pPr>
      <w:r w:rsidRPr="00D20982">
        <w:rPr>
          <w:b/>
          <w:color w:val="0F243E" w:themeColor="text2" w:themeShade="80"/>
        </w:rPr>
        <w:fldChar w:fldCharType="begin"/>
      </w:r>
      <w:r w:rsidR="00794FB9" w:rsidRPr="00D20982">
        <w:rPr>
          <w:color w:val="0F243E" w:themeColor="text2" w:themeShade="80"/>
        </w:rPr>
        <w:instrText xml:space="preserve"> TOC \o "1-3" \h \z \u </w:instrText>
      </w:r>
      <w:r w:rsidRPr="00D20982">
        <w:rPr>
          <w:b/>
          <w:color w:val="0F243E" w:themeColor="text2" w:themeShade="80"/>
        </w:rPr>
        <w:fldChar w:fldCharType="separate"/>
      </w:r>
      <w:hyperlink w:anchor="_Toc121997189" w:history="1">
        <w:r w:rsidR="00D20982" w:rsidRPr="00D20982">
          <w:rPr>
            <w:rStyle w:val="Hyperlink"/>
            <w:rFonts w:ascii="Trebuchet MS" w:hAnsi="Trebuchet MS"/>
            <w:b/>
            <w:noProof/>
            <w:color w:val="0F243E" w:themeColor="text2" w:themeShade="80"/>
          </w:rPr>
          <w:t>CAPITOLUL 1. Informații despre apelul de proiecte</w:t>
        </w:r>
        <w:r w:rsidR="00D20982" w:rsidRPr="00D20982">
          <w:rPr>
            <w:noProof/>
            <w:webHidden/>
            <w:color w:val="0F243E" w:themeColor="text2" w:themeShade="80"/>
          </w:rPr>
          <w:tab/>
        </w:r>
        <w:r w:rsidR="00D20982" w:rsidRPr="00D20982">
          <w:rPr>
            <w:noProof/>
            <w:webHidden/>
            <w:color w:val="0F243E" w:themeColor="text2" w:themeShade="80"/>
          </w:rPr>
          <w:fldChar w:fldCharType="begin"/>
        </w:r>
        <w:r w:rsidR="00D20982" w:rsidRPr="00D20982">
          <w:rPr>
            <w:noProof/>
            <w:webHidden/>
            <w:color w:val="0F243E" w:themeColor="text2" w:themeShade="80"/>
          </w:rPr>
          <w:instrText xml:space="preserve"> PAGEREF _Toc121997189 \h </w:instrText>
        </w:r>
        <w:r w:rsidR="00D20982" w:rsidRPr="00D20982">
          <w:rPr>
            <w:noProof/>
            <w:webHidden/>
            <w:color w:val="0F243E" w:themeColor="text2" w:themeShade="80"/>
          </w:rPr>
        </w:r>
        <w:r w:rsidR="00D20982" w:rsidRPr="00D20982">
          <w:rPr>
            <w:noProof/>
            <w:webHidden/>
            <w:color w:val="0F243E" w:themeColor="text2" w:themeShade="80"/>
          </w:rPr>
          <w:fldChar w:fldCharType="separate"/>
        </w:r>
        <w:r w:rsidR="00D20982" w:rsidRPr="00D20982">
          <w:rPr>
            <w:noProof/>
            <w:webHidden/>
            <w:color w:val="0F243E" w:themeColor="text2" w:themeShade="80"/>
          </w:rPr>
          <w:t>3</w:t>
        </w:r>
        <w:r w:rsidR="00D20982" w:rsidRPr="00D20982">
          <w:rPr>
            <w:noProof/>
            <w:webHidden/>
            <w:color w:val="0F243E" w:themeColor="text2" w:themeShade="80"/>
          </w:rPr>
          <w:fldChar w:fldCharType="end"/>
        </w:r>
      </w:hyperlink>
    </w:p>
    <w:p w14:paraId="1EB41182" w14:textId="00AFE78C"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0" w:history="1">
        <w:r w:rsidRPr="00D20982">
          <w:rPr>
            <w:rStyle w:val="Hyperlink"/>
            <w:noProof/>
            <w:color w:val="0F243E" w:themeColor="text2" w:themeShade="80"/>
          </w:rPr>
          <w:t>1.1 Obiectivul tematic, axa prioritară, prioritatea de investiții, obiectiv specific, rezultate așteptate</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_Toc121997190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3</w:t>
        </w:r>
        <w:r w:rsidRPr="00D20982">
          <w:rPr>
            <w:noProof/>
            <w:webHidden/>
            <w:color w:val="0F243E" w:themeColor="text2" w:themeShade="80"/>
          </w:rPr>
          <w:fldChar w:fldCharType="end"/>
        </w:r>
      </w:hyperlink>
    </w:p>
    <w:p w14:paraId="7D106C7C" w14:textId="5558431E"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1" w:history="1">
        <w:r w:rsidRPr="00D20982">
          <w:rPr>
            <w:rStyle w:val="Hyperlink"/>
            <w:noProof/>
            <w:color w:val="0F243E" w:themeColor="text2" w:themeShade="80"/>
          </w:rPr>
          <w:t>1.2 Tipul apelului de proiecte și perioada de depunere a proiectelor</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_Toc121997191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4</w:t>
        </w:r>
        <w:r w:rsidRPr="00D20982">
          <w:rPr>
            <w:noProof/>
            <w:webHidden/>
            <w:color w:val="0F243E" w:themeColor="text2" w:themeShade="80"/>
          </w:rPr>
          <w:fldChar w:fldCharType="end"/>
        </w:r>
      </w:hyperlink>
    </w:p>
    <w:p w14:paraId="7A1EBD17" w14:textId="2CACA2B2"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2" w:history="1">
        <w:r w:rsidRPr="00D20982">
          <w:rPr>
            <w:rStyle w:val="Hyperlink"/>
            <w:noProof/>
            <w:color w:val="0F243E" w:themeColor="text2" w:themeShade="80"/>
          </w:rPr>
          <w:t>1.3. Activități eligibile</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_Toc121997192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4</w:t>
        </w:r>
        <w:r w:rsidRPr="00D20982">
          <w:rPr>
            <w:noProof/>
            <w:webHidden/>
            <w:color w:val="0F243E" w:themeColor="text2" w:themeShade="80"/>
          </w:rPr>
          <w:fldChar w:fldCharType="end"/>
        </w:r>
      </w:hyperlink>
    </w:p>
    <w:p w14:paraId="084918DD" w14:textId="580A815E"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3" w:history="1">
        <w:r w:rsidRPr="00D20982">
          <w:rPr>
            <w:rStyle w:val="Hyperlink"/>
            <w:noProof/>
            <w:color w:val="0F243E" w:themeColor="text2" w:themeShade="80"/>
          </w:rPr>
          <w:t>1.4. Teme secundare FSE</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_Toc121997193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5</w:t>
        </w:r>
        <w:r w:rsidRPr="00D20982">
          <w:rPr>
            <w:noProof/>
            <w:webHidden/>
            <w:color w:val="0F243E" w:themeColor="text2" w:themeShade="80"/>
          </w:rPr>
          <w:fldChar w:fldCharType="end"/>
        </w:r>
      </w:hyperlink>
    </w:p>
    <w:p w14:paraId="774B9359" w14:textId="00BC9D73"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4" w:history="1">
        <w:r w:rsidRPr="00D20982">
          <w:rPr>
            <w:rStyle w:val="Hyperlink"/>
            <w:noProof/>
            <w:color w:val="0F243E" w:themeColor="text2" w:themeShade="80"/>
          </w:rPr>
          <w:t>1.5 Teme orizontale</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_Toc121997194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5</w:t>
        </w:r>
        <w:r w:rsidRPr="00D20982">
          <w:rPr>
            <w:noProof/>
            <w:webHidden/>
            <w:color w:val="0F243E" w:themeColor="text2" w:themeShade="80"/>
          </w:rPr>
          <w:fldChar w:fldCharType="end"/>
        </w:r>
      </w:hyperlink>
    </w:p>
    <w:p w14:paraId="2960BEF6" w14:textId="387E43ED" w:rsidR="00D20982" w:rsidRPr="00D20982" w:rsidRDefault="00D20982">
      <w:pPr>
        <w:pStyle w:val="TOC2"/>
        <w:tabs>
          <w:tab w:val="left" w:pos="880"/>
          <w:tab w:val="right" w:leader="dot" w:pos="9628"/>
        </w:tabs>
        <w:rPr>
          <w:rFonts w:asciiTheme="minorHAnsi" w:eastAsiaTheme="minorEastAsia" w:hAnsiTheme="minorHAnsi" w:cstheme="minorBidi"/>
          <w:b w:val="0"/>
          <w:noProof/>
          <w:color w:val="0F243E" w:themeColor="text2" w:themeShade="80"/>
          <w:lang w:eastAsia="ro-RO"/>
        </w:rPr>
      </w:pPr>
      <w:hyperlink w:anchor="_Toc121997195" w:history="1">
        <w:r w:rsidRPr="00D20982">
          <w:rPr>
            <w:rStyle w:val="Hyperlink"/>
            <w:noProof/>
            <w:color w:val="0F243E" w:themeColor="text2" w:themeShade="80"/>
          </w:rPr>
          <w:t>1.6</w:t>
        </w:r>
        <w:r w:rsidRPr="00D20982">
          <w:rPr>
            <w:rFonts w:asciiTheme="minorHAnsi" w:eastAsiaTheme="minorEastAsia" w:hAnsiTheme="minorHAnsi" w:cstheme="minorBidi"/>
            <w:b w:val="0"/>
            <w:noProof/>
            <w:color w:val="0F243E" w:themeColor="text2" w:themeShade="80"/>
            <w:lang w:eastAsia="ro-RO"/>
          </w:rPr>
          <w:tab/>
        </w:r>
        <w:r w:rsidRPr="00D20982">
          <w:rPr>
            <w:rStyle w:val="Hyperlink"/>
            <w:noProof/>
            <w:color w:val="0F243E" w:themeColor="text2" w:themeShade="80"/>
          </w:rPr>
          <w:t>Tipuri de solicitanți / parteneri eligibili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_Toc121997195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5</w:t>
        </w:r>
        <w:r w:rsidRPr="00D20982">
          <w:rPr>
            <w:noProof/>
            <w:webHidden/>
            <w:color w:val="0F243E" w:themeColor="text2" w:themeShade="80"/>
          </w:rPr>
          <w:fldChar w:fldCharType="end"/>
        </w:r>
      </w:hyperlink>
    </w:p>
    <w:p w14:paraId="7F8AA021" w14:textId="29E197C8"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6" w:history="1">
        <w:r w:rsidRPr="00D20982">
          <w:rPr>
            <w:rStyle w:val="Hyperlink"/>
            <w:noProof/>
            <w:color w:val="0F243E" w:themeColor="text2" w:themeShade="80"/>
          </w:rPr>
          <w:t>1.7 Durata proiectului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_Toc121997196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5</w:t>
        </w:r>
        <w:r w:rsidRPr="00D20982">
          <w:rPr>
            <w:noProof/>
            <w:webHidden/>
            <w:color w:val="0F243E" w:themeColor="text2" w:themeShade="80"/>
          </w:rPr>
          <w:fldChar w:fldCharType="end"/>
        </w:r>
      </w:hyperlink>
    </w:p>
    <w:p w14:paraId="042E1E1C" w14:textId="369B5FE2"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7" w:history="1">
        <w:r w:rsidRPr="00D20982">
          <w:rPr>
            <w:rStyle w:val="Hyperlink"/>
            <w:noProof/>
            <w:color w:val="0F243E" w:themeColor="text2" w:themeShade="80"/>
          </w:rPr>
          <w:t>1.8 Grup țintă</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_Toc121997197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6</w:t>
        </w:r>
        <w:r w:rsidRPr="00D20982">
          <w:rPr>
            <w:noProof/>
            <w:webHidden/>
            <w:color w:val="0F243E" w:themeColor="text2" w:themeShade="80"/>
          </w:rPr>
          <w:fldChar w:fldCharType="end"/>
        </w:r>
      </w:hyperlink>
    </w:p>
    <w:p w14:paraId="7845BF0E" w14:textId="12ABA089"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8" w:history="1">
        <w:r w:rsidRPr="00D20982">
          <w:rPr>
            <w:rStyle w:val="Hyperlink"/>
            <w:noProof/>
            <w:color w:val="0F243E" w:themeColor="text2" w:themeShade="80"/>
          </w:rPr>
          <w:t>1.9. Indicatori specifici de program</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_Toc121997198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6</w:t>
        </w:r>
        <w:r w:rsidRPr="00D20982">
          <w:rPr>
            <w:noProof/>
            <w:webHidden/>
            <w:color w:val="0F243E" w:themeColor="text2" w:themeShade="80"/>
          </w:rPr>
          <w:fldChar w:fldCharType="end"/>
        </w:r>
      </w:hyperlink>
    </w:p>
    <w:p w14:paraId="26BF86B5" w14:textId="7E22B8E9"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199" w:history="1">
        <w:r w:rsidRPr="00D20982">
          <w:rPr>
            <w:rStyle w:val="Hyperlink"/>
            <w:noProof/>
            <w:color w:val="0F243E" w:themeColor="text2" w:themeShade="80"/>
          </w:rPr>
          <w:t>1.10. Alocarea financiară stabilită</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_Toc121997199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1C9F82BB" w14:textId="2CA36004"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200" w:history="1">
        <w:r w:rsidRPr="00D20982">
          <w:rPr>
            <w:rStyle w:val="Hyperlink"/>
            <w:noProof/>
            <w:color w:val="0F243E" w:themeColor="text2" w:themeShade="80"/>
          </w:rPr>
          <w:t>1.11 Valoarea minimă și maximă a proiectului, rata de cofinanțare</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_Toc121997200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2E670385" w14:textId="7C35258A" w:rsidR="00D20982" w:rsidRPr="00D20982" w:rsidRDefault="00D20982">
      <w:pPr>
        <w:pStyle w:val="TOC3"/>
        <w:tabs>
          <w:tab w:val="right" w:leader="dot" w:pos="9628"/>
        </w:tabs>
        <w:rPr>
          <w:rFonts w:asciiTheme="minorHAnsi" w:eastAsiaTheme="minorEastAsia" w:hAnsiTheme="minorHAnsi" w:cstheme="minorBidi"/>
          <w:noProof/>
          <w:color w:val="0F243E" w:themeColor="text2" w:themeShade="80"/>
          <w:lang w:eastAsia="ro-RO"/>
        </w:rPr>
      </w:pPr>
      <w:hyperlink w:anchor="_Toc121997201" w:history="1">
        <w:r w:rsidRPr="00D20982">
          <w:rPr>
            <w:rStyle w:val="Hyperlink"/>
            <w:rFonts w:ascii="Trebuchet MS" w:hAnsi="Trebuchet MS"/>
            <w:b/>
            <w:noProof/>
            <w:color w:val="0F243E" w:themeColor="text2" w:themeShade="80"/>
          </w:rPr>
          <w:t>1.11.1 Valoarea minimă și maximă a proiectului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_Toc121997201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40FED903" w14:textId="3C3B6AFE" w:rsidR="00D20982" w:rsidRPr="00D20982" w:rsidRDefault="00D20982">
      <w:pPr>
        <w:pStyle w:val="TOC3"/>
        <w:tabs>
          <w:tab w:val="right" w:leader="dot" w:pos="9628"/>
        </w:tabs>
        <w:rPr>
          <w:rFonts w:asciiTheme="minorHAnsi" w:eastAsiaTheme="minorEastAsia" w:hAnsiTheme="minorHAnsi" w:cstheme="minorBidi"/>
          <w:noProof/>
          <w:color w:val="0F243E" w:themeColor="text2" w:themeShade="80"/>
          <w:lang w:eastAsia="ro-RO"/>
        </w:rPr>
      </w:pPr>
      <w:hyperlink w:anchor="_Toc121997202" w:history="1">
        <w:r w:rsidRPr="00D20982">
          <w:rPr>
            <w:rStyle w:val="Hyperlink"/>
            <w:rFonts w:ascii="Trebuchet MS" w:hAnsi="Trebuchet MS"/>
            <w:b/>
            <w:noProof/>
            <w:color w:val="0F243E" w:themeColor="text2" w:themeShade="80"/>
          </w:rPr>
          <w:t>1.11.2 Contribuția proprie minima a solicitantului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_Toc121997202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0BD81DD0" w14:textId="1F9BE8EE" w:rsidR="00D20982" w:rsidRPr="00D20982" w:rsidRDefault="00D20982">
      <w:pPr>
        <w:pStyle w:val="TOC1"/>
        <w:rPr>
          <w:rFonts w:asciiTheme="minorHAnsi" w:eastAsiaTheme="minorEastAsia" w:hAnsiTheme="minorHAnsi" w:cstheme="minorBidi"/>
          <w:noProof/>
          <w:color w:val="0F243E" w:themeColor="text2" w:themeShade="80"/>
          <w:lang w:eastAsia="ro-RO"/>
        </w:rPr>
      </w:pPr>
      <w:hyperlink w:anchor="_Toc121997203" w:history="1">
        <w:r w:rsidRPr="00D20982">
          <w:rPr>
            <w:rStyle w:val="Hyperlink"/>
            <w:rFonts w:ascii="Trebuchet MS" w:hAnsi="Trebuchet MS"/>
            <w:b/>
            <w:noProof/>
            <w:color w:val="0F243E" w:themeColor="text2" w:themeShade="80"/>
          </w:rPr>
          <w:t>CAPITOLUL 2. Reguli pentru acordarea finanțării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_Toc121997203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7CFC603E" w14:textId="43A43AAC"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204" w:history="1">
        <w:r w:rsidRPr="00D20982">
          <w:rPr>
            <w:rStyle w:val="Hyperlink"/>
            <w:noProof/>
            <w:color w:val="0F243E" w:themeColor="text2" w:themeShade="80"/>
          </w:rPr>
          <w:t>2.1 Eligibilitatea solicitantului/ partenerilor</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_Toc121997204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790526C0" w14:textId="5FF6BFCA"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205" w:history="1">
        <w:r w:rsidRPr="00D20982">
          <w:rPr>
            <w:rStyle w:val="Hyperlink"/>
            <w:noProof/>
            <w:color w:val="0F243E" w:themeColor="text2" w:themeShade="80"/>
          </w:rPr>
          <w:t>2.2. Eligibilitatea proiectului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_Toc121997205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55AC9A3F" w14:textId="757A1754" w:rsidR="00D20982" w:rsidRPr="00D20982" w:rsidRDefault="00D20982">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21997206" w:history="1">
        <w:r w:rsidRPr="00D20982">
          <w:rPr>
            <w:rStyle w:val="Hyperlink"/>
            <w:noProof/>
            <w:color w:val="0F243E" w:themeColor="text2" w:themeShade="80"/>
          </w:rPr>
          <w:t>2.3. Încadrarea cheltuielilor</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_Toc121997206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7</w:t>
        </w:r>
        <w:r w:rsidRPr="00D20982">
          <w:rPr>
            <w:noProof/>
            <w:webHidden/>
            <w:color w:val="0F243E" w:themeColor="text2" w:themeShade="80"/>
          </w:rPr>
          <w:fldChar w:fldCharType="end"/>
        </w:r>
      </w:hyperlink>
    </w:p>
    <w:p w14:paraId="59A63E86" w14:textId="4D1202AB" w:rsidR="00D20982" w:rsidRPr="00D20982" w:rsidRDefault="00D20982">
      <w:pPr>
        <w:pStyle w:val="TOC1"/>
        <w:rPr>
          <w:rFonts w:asciiTheme="minorHAnsi" w:eastAsiaTheme="minorEastAsia" w:hAnsiTheme="minorHAnsi" w:cstheme="minorBidi"/>
          <w:noProof/>
          <w:color w:val="0F243E" w:themeColor="text2" w:themeShade="80"/>
          <w:lang w:eastAsia="ro-RO"/>
        </w:rPr>
      </w:pPr>
      <w:hyperlink w:anchor="_Toc121997207" w:history="1">
        <w:r w:rsidRPr="00D20982">
          <w:rPr>
            <w:rStyle w:val="Hyperlink"/>
            <w:rFonts w:ascii="Trebuchet MS" w:hAnsi="Trebuchet MS"/>
            <w:b/>
            <w:noProof/>
            <w:color w:val="0F243E" w:themeColor="text2" w:themeShade="80"/>
          </w:rPr>
          <w:t>CAPITOLUL 3. Completarea cererii de finanțare</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_Toc121997207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8</w:t>
        </w:r>
        <w:r w:rsidRPr="00D20982">
          <w:rPr>
            <w:noProof/>
            <w:webHidden/>
            <w:color w:val="0F243E" w:themeColor="text2" w:themeShade="80"/>
          </w:rPr>
          <w:fldChar w:fldCharType="end"/>
        </w:r>
      </w:hyperlink>
    </w:p>
    <w:p w14:paraId="59B97A23" w14:textId="693C0055" w:rsidR="00D20982" w:rsidRPr="00D20982" w:rsidRDefault="00D20982">
      <w:pPr>
        <w:pStyle w:val="TOC1"/>
        <w:rPr>
          <w:rFonts w:asciiTheme="minorHAnsi" w:eastAsiaTheme="minorEastAsia" w:hAnsiTheme="minorHAnsi" w:cstheme="minorBidi"/>
          <w:noProof/>
          <w:color w:val="0F243E" w:themeColor="text2" w:themeShade="80"/>
          <w:lang w:eastAsia="ro-RO"/>
        </w:rPr>
      </w:pPr>
      <w:hyperlink w:anchor="_Toc121997208" w:history="1">
        <w:r w:rsidRPr="00D20982">
          <w:rPr>
            <w:rStyle w:val="Hyperlink"/>
            <w:rFonts w:ascii="Trebuchet MS" w:hAnsi="Trebuchet MS"/>
            <w:b/>
            <w:noProof/>
            <w:color w:val="0F243E" w:themeColor="text2" w:themeShade="80"/>
          </w:rPr>
          <w:t>CAPITOLUL 4. Procesul de evaluare și selecție a proiectelor</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_Toc121997208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8</w:t>
        </w:r>
        <w:r w:rsidRPr="00D20982">
          <w:rPr>
            <w:noProof/>
            <w:webHidden/>
            <w:color w:val="0F243E" w:themeColor="text2" w:themeShade="80"/>
          </w:rPr>
          <w:fldChar w:fldCharType="end"/>
        </w:r>
      </w:hyperlink>
    </w:p>
    <w:p w14:paraId="3B8F7A4A" w14:textId="589CFEC2" w:rsidR="00D20982" w:rsidRPr="00D20982" w:rsidRDefault="00D20982">
      <w:pPr>
        <w:pStyle w:val="TOC1"/>
        <w:rPr>
          <w:rFonts w:asciiTheme="minorHAnsi" w:eastAsiaTheme="minorEastAsia" w:hAnsiTheme="minorHAnsi" w:cstheme="minorBidi"/>
          <w:noProof/>
          <w:color w:val="0F243E" w:themeColor="text2" w:themeShade="80"/>
          <w:lang w:eastAsia="ro-RO"/>
        </w:rPr>
      </w:pPr>
      <w:hyperlink w:anchor="_Toc121997209" w:history="1">
        <w:r w:rsidRPr="00D20982">
          <w:rPr>
            <w:rStyle w:val="Hyperlink"/>
            <w:rFonts w:ascii="Trebuchet MS" w:hAnsi="Trebuchet MS"/>
            <w:b/>
            <w:noProof/>
            <w:color w:val="0F243E" w:themeColor="text2" w:themeShade="80"/>
          </w:rPr>
          <w:t>CAPITOLUL 5. Depunerea și soluționarea contestațiilor</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_Toc121997209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8</w:t>
        </w:r>
        <w:r w:rsidRPr="00D20982">
          <w:rPr>
            <w:noProof/>
            <w:webHidden/>
            <w:color w:val="0F243E" w:themeColor="text2" w:themeShade="80"/>
          </w:rPr>
          <w:fldChar w:fldCharType="end"/>
        </w:r>
      </w:hyperlink>
    </w:p>
    <w:p w14:paraId="0A53401A" w14:textId="35B17F78" w:rsidR="00D20982" w:rsidRPr="00D20982" w:rsidRDefault="00D20982">
      <w:pPr>
        <w:pStyle w:val="TOC1"/>
        <w:rPr>
          <w:rFonts w:asciiTheme="minorHAnsi" w:eastAsiaTheme="minorEastAsia" w:hAnsiTheme="minorHAnsi" w:cstheme="minorBidi"/>
          <w:noProof/>
          <w:color w:val="0F243E" w:themeColor="text2" w:themeShade="80"/>
          <w:lang w:eastAsia="ro-RO"/>
        </w:rPr>
      </w:pPr>
      <w:hyperlink w:anchor="_Toc121997210" w:history="1">
        <w:r w:rsidRPr="00D20982">
          <w:rPr>
            <w:rStyle w:val="Hyperlink"/>
            <w:rFonts w:ascii="Trebuchet MS" w:hAnsi="Trebuchet MS"/>
            <w:b/>
            <w:noProof/>
            <w:color w:val="0F243E" w:themeColor="text2" w:themeShade="80"/>
          </w:rPr>
          <w:t>CAPITOLUL 6. Contractarea proiectelor – descrierea procesului</w:t>
        </w:r>
        <w:r w:rsidRPr="00D20982">
          <w:rPr>
            <w:noProof/>
            <w:webHidden/>
            <w:color w:val="0F243E" w:themeColor="text2" w:themeShade="80"/>
          </w:rPr>
          <w:tab/>
        </w:r>
        <w:r w:rsidRPr="00D20982">
          <w:rPr>
            <w:noProof/>
            <w:webHidden/>
            <w:color w:val="0F243E" w:themeColor="text2" w:themeShade="80"/>
          </w:rPr>
          <w:fldChar w:fldCharType="begin"/>
        </w:r>
        <w:r w:rsidRPr="00D20982">
          <w:rPr>
            <w:noProof/>
            <w:webHidden/>
            <w:color w:val="0F243E" w:themeColor="text2" w:themeShade="80"/>
          </w:rPr>
          <w:instrText xml:space="preserve"> PAGEREF _Toc121997210 \h </w:instrText>
        </w:r>
        <w:r w:rsidRPr="00D20982">
          <w:rPr>
            <w:noProof/>
            <w:webHidden/>
            <w:color w:val="0F243E" w:themeColor="text2" w:themeShade="80"/>
          </w:rPr>
        </w:r>
        <w:r w:rsidRPr="00D20982">
          <w:rPr>
            <w:noProof/>
            <w:webHidden/>
            <w:color w:val="0F243E" w:themeColor="text2" w:themeShade="80"/>
          </w:rPr>
          <w:fldChar w:fldCharType="separate"/>
        </w:r>
        <w:r w:rsidRPr="00D20982">
          <w:rPr>
            <w:noProof/>
            <w:webHidden/>
            <w:color w:val="0F243E" w:themeColor="text2" w:themeShade="80"/>
          </w:rPr>
          <w:t>9</w:t>
        </w:r>
        <w:r w:rsidRPr="00D20982">
          <w:rPr>
            <w:noProof/>
            <w:webHidden/>
            <w:color w:val="0F243E" w:themeColor="text2" w:themeShade="80"/>
          </w:rPr>
          <w:fldChar w:fldCharType="end"/>
        </w:r>
      </w:hyperlink>
    </w:p>
    <w:p w14:paraId="02A16D96" w14:textId="36CEE968" w:rsidR="00794FB9" w:rsidRPr="00D20982" w:rsidRDefault="0030626C" w:rsidP="001F3956">
      <w:pPr>
        <w:spacing w:after="120"/>
        <w:jc w:val="both"/>
        <w:rPr>
          <w:rFonts w:ascii="Trebuchet MS" w:hAnsi="Trebuchet MS"/>
          <w:b/>
          <w:color w:val="0F243E" w:themeColor="text2" w:themeShade="80"/>
        </w:rPr>
      </w:pPr>
      <w:r w:rsidRPr="00D20982">
        <w:rPr>
          <w:rFonts w:ascii="Trebuchet MS" w:hAnsi="Trebuchet MS"/>
          <w:color w:val="0F243E" w:themeColor="text2" w:themeShade="80"/>
        </w:rPr>
        <w:fldChar w:fldCharType="end"/>
      </w:r>
    </w:p>
    <w:p w14:paraId="02A16D97" w14:textId="77777777" w:rsidR="00794FB9" w:rsidRPr="00D20982" w:rsidRDefault="00794FB9" w:rsidP="001F3956">
      <w:pPr>
        <w:spacing w:after="120"/>
        <w:jc w:val="both"/>
        <w:rPr>
          <w:rFonts w:ascii="Trebuchet MS" w:hAnsi="Trebuchet MS"/>
          <w:b/>
          <w:color w:val="0F243E" w:themeColor="text2" w:themeShade="80"/>
        </w:rPr>
      </w:pPr>
    </w:p>
    <w:p w14:paraId="02A16D98" w14:textId="77777777" w:rsidR="00EB43A4" w:rsidRPr="00D20982" w:rsidRDefault="00EB43A4" w:rsidP="001F3956">
      <w:pPr>
        <w:spacing w:after="120"/>
        <w:jc w:val="both"/>
        <w:rPr>
          <w:rFonts w:ascii="Trebuchet MS" w:hAnsi="Trebuchet MS"/>
          <w:b/>
          <w:color w:val="0F243E" w:themeColor="text2" w:themeShade="80"/>
        </w:rPr>
      </w:pPr>
    </w:p>
    <w:p w14:paraId="02A16D99" w14:textId="77777777" w:rsidR="00794FB9" w:rsidRPr="00D20982" w:rsidRDefault="00794FB9" w:rsidP="001F3956">
      <w:pPr>
        <w:spacing w:after="120"/>
        <w:jc w:val="both"/>
        <w:rPr>
          <w:rFonts w:ascii="Trebuchet MS" w:hAnsi="Trebuchet MS"/>
          <w:b/>
          <w:color w:val="0F243E" w:themeColor="text2" w:themeShade="80"/>
        </w:rPr>
      </w:pPr>
    </w:p>
    <w:p w14:paraId="02A16D9A" w14:textId="77777777" w:rsidR="00E34D4F" w:rsidRPr="00D20982" w:rsidRDefault="00E34D4F" w:rsidP="001F3956">
      <w:pPr>
        <w:spacing w:after="120"/>
        <w:jc w:val="both"/>
        <w:rPr>
          <w:rFonts w:ascii="Trebuchet MS" w:hAnsi="Trebuchet MS"/>
          <w:b/>
          <w:color w:val="0F243E" w:themeColor="text2" w:themeShade="80"/>
        </w:rPr>
      </w:pPr>
    </w:p>
    <w:p w14:paraId="02A16D9B" w14:textId="77777777" w:rsidR="00794FB9" w:rsidRPr="00D20982" w:rsidRDefault="00794FB9" w:rsidP="001F3956">
      <w:pPr>
        <w:spacing w:after="120"/>
        <w:jc w:val="both"/>
        <w:rPr>
          <w:rFonts w:ascii="Trebuchet MS" w:hAnsi="Trebuchet MS"/>
          <w:b/>
          <w:color w:val="0F243E" w:themeColor="text2" w:themeShade="80"/>
        </w:rPr>
      </w:pPr>
    </w:p>
    <w:p w14:paraId="02A16D9C" w14:textId="77777777" w:rsidR="00794FB9" w:rsidRPr="00D20982" w:rsidRDefault="00794FB9" w:rsidP="001F3956">
      <w:pPr>
        <w:spacing w:after="120"/>
        <w:jc w:val="both"/>
        <w:rPr>
          <w:rFonts w:ascii="Trebuchet MS" w:hAnsi="Trebuchet MS"/>
          <w:b/>
          <w:color w:val="0F243E" w:themeColor="text2" w:themeShade="80"/>
        </w:rPr>
      </w:pPr>
    </w:p>
    <w:p w14:paraId="02A16D9D" w14:textId="77777777" w:rsidR="00DA5612" w:rsidRPr="00D20982" w:rsidRDefault="00DA5612" w:rsidP="001F3956">
      <w:pPr>
        <w:spacing w:after="120"/>
        <w:jc w:val="both"/>
        <w:rPr>
          <w:rFonts w:ascii="Trebuchet MS" w:hAnsi="Trebuchet MS"/>
          <w:b/>
          <w:color w:val="0F243E" w:themeColor="text2" w:themeShade="80"/>
        </w:rPr>
      </w:pPr>
    </w:p>
    <w:p w14:paraId="02A16D9E" w14:textId="77777777" w:rsidR="00DA5612" w:rsidRPr="00D20982" w:rsidRDefault="00DA5612" w:rsidP="001F3956">
      <w:pPr>
        <w:spacing w:after="120"/>
        <w:jc w:val="both"/>
        <w:rPr>
          <w:rFonts w:ascii="Trebuchet MS" w:hAnsi="Trebuchet MS"/>
          <w:b/>
          <w:color w:val="0F243E" w:themeColor="text2" w:themeShade="80"/>
        </w:rPr>
      </w:pPr>
    </w:p>
    <w:p w14:paraId="3B06172B" w14:textId="77777777" w:rsidR="00CD51CC" w:rsidRPr="00D20982" w:rsidRDefault="00CD51CC" w:rsidP="001F3956">
      <w:pPr>
        <w:spacing w:after="120"/>
        <w:jc w:val="both"/>
        <w:rPr>
          <w:rFonts w:ascii="Trebuchet MS" w:hAnsi="Trebuchet MS"/>
          <w:b/>
          <w:color w:val="0F243E" w:themeColor="text2" w:themeShade="80"/>
        </w:rPr>
      </w:pPr>
    </w:p>
    <w:p w14:paraId="73B3A94E" w14:textId="77777777" w:rsidR="00CD51CC" w:rsidRPr="00D20982" w:rsidRDefault="00CD51CC" w:rsidP="001F3956">
      <w:pPr>
        <w:spacing w:after="120"/>
        <w:jc w:val="both"/>
        <w:rPr>
          <w:rFonts w:ascii="Trebuchet MS" w:hAnsi="Trebuchet MS"/>
          <w:b/>
          <w:color w:val="0F243E" w:themeColor="text2" w:themeShade="80"/>
        </w:rPr>
      </w:pPr>
    </w:p>
    <w:p w14:paraId="02A16D9F" w14:textId="77777777" w:rsidR="001A1612" w:rsidRPr="00D20982" w:rsidRDefault="00794FB9" w:rsidP="00343037">
      <w:pPr>
        <w:pStyle w:val="Heading1"/>
        <w:rPr>
          <w:rFonts w:ascii="Trebuchet MS" w:hAnsi="Trebuchet MS"/>
          <w:b/>
          <w:color w:val="0F243E" w:themeColor="text2" w:themeShade="80"/>
          <w:sz w:val="22"/>
          <w:szCs w:val="22"/>
        </w:rPr>
      </w:pPr>
      <w:bookmarkStart w:id="1" w:name="_Toc121997189"/>
      <w:r w:rsidRPr="00D20982">
        <w:rPr>
          <w:rFonts w:ascii="Trebuchet MS" w:hAnsi="Trebuchet MS"/>
          <w:b/>
          <w:color w:val="0F243E" w:themeColor="text2" w:themeShade="80"/>
          <w:sz w:val="22"/>
          <w:szCs w:val="22"/>
        </w:rPr>
        <w:t>CAPITOLUL 1. Informații despre apelul de proiecte</w:t>
      </w:r>
      <w:bookmarkStart w:id="2" w:name="_Toc487638788"/>
      <w:bookmarkStart w:id="3" w:name="_Toc448166126"/>
      <w:bookmarkEnd w:id="1"/>
    </w:p>
    <w:bookmarkEnd w:id="2"/>
    <w:bookmarkEnd w:id="3"/>
    <w:p w14:paraId="02A16DA0" w14:textId="77777777" w:rsidR="00625E3B" w:rsidRPr="00D20982" w:rsidRDefault="00625E3B" w:rsidP="001A1612">
      <w:pPr>
        <w:spacing w:after="120"/>
        <w:jc w:val="both"/>
        <w:rPr>
          <w:rFonts w:ascii="Trebuchet MS" w:hAnsi="Trebuchet MS"/>
          <w:b/>
          <w:color w:val="0F243E" w:themeColor="text2" w:themeShade="80"/>
        </w:rPr>
      </w:pPr>
    </w:p>
    <w:p w14:paraId="02A16DA1" w14:textId="77777777" w:rsidR="007850EA" w:rsidRPr="00D20982" w:rsidRDefault="001A1612" w:rsidP="001A1612">
      <w:pPr>
        <w:spacing w:after="120"/>
        <w:jc w:val="both"/>
        <w:rPr>
          <w:rFonts w:ascii="Trebuchet MS" w:hAnsi="Trebuchet MS"/>
          <w:b/>
          <w:color w:val="0F243E" w:themeColor="text2" w:themeShade="80"/>
        </w:rPr>
      </w:pPr>
      <w:r w:rsidRPr="00D20982">
        <w:rPr>
          <w:rFonts w:ascii="Trebuchet MS" w:hAnsi="Trebuchet MS"/>
          <w:b/>
          <w:color w:val="0F243E" w:themeColor="text2" w:themeShade="80"/>
        </w:rPr>
        <w:t xml:space="preserve">Context </w:t>
      </w:r>
    </w:p>
    <w:p w14:paraId="6901F786" w14:textId="3B9EA6D7" w:rsidR="007C6479" w:rsidRPr="00D20982" w:rsidRDefault="00355A82" w:rsidP="00FD4F01">
      <w:pPr>
        <w:autoSpaceDE w:val="0"/>
        <w:autoSpaceDN w:val="0"/>
        <w:adjustRightInd w:val="0"/>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Situaţia generată de agresiunea militară rusă din Ucraina are implicații majore pentru Romania, în special prin existența unei presiuni migratorii ridicate la frontierele sale estice pe măsură ce conflictul continuă</w:t>
      </w:r>
      <w:r w:rsidR="000E6E86" w:rsidRPr="00D20982">
        <w:rPr>
          <w:color w:val="0F243E" w:themeColor="text2" w:themeShade="80"/>
        </w:rPr>
        <w:t xml:space="preserve"> </w:t>
      </w:r>
      <w:r w:rsidR="000E6E86" w:rsidRPr="00D20982">
        <w:rPr>
          <w:rFonts w:ascii="Trebuchet MS" w:hAnsi="Trebuchet MS"/>
          <w:color w:val="0F243E" w:themeColor="text2" w:themeShade="80"/>
        </w:rPr>
        <w:t>iar  afluxul masiv de persoane strămutate din Ucraina suprasolicită sistemele de primire /de azil al statului, cu consecințe negative asupra funcționării eficiente a acestor sisteme, asupra intereselor persoanelor în cauză și asupra intereselor altor persoane care solicită protecție.</w:t>
      </w:r>
      <w:r w:rsidRPr="00D20982">
        <w:rPr>
          <w:rFonts w:ascii="Trebuchet MS" w:hAnsi="Trebuchet MS"/>
          <w:color w:val="0F243E" w:themeColor="text2" w:themeShade="80"/>
        </w:rPr>
        <w:t xml:space="preserve"> </w:t>
      </w:r>
    </w:p>
    <w:p w14:paraId="1F9EA4BA" w14:textId="77777777" w:rsidR="007C6479" w:rsidRPr="00D20982" w:rsidRDefault="007C6479" w:rsidP="00FD4F01">
      <w:pPr>
        <w:autoSpaceDE w:val="0"/>
        <w:autoSpaceDN w:val="0"/>
        <w:adjustRightInd w:val="0"/>
        <w:spacing w:after="0" w:line="240" w:lineRule="auto"/>
        <w:jc w:val="both"/>
        <w:rPr>
          <w:rFonts w:ascii="Trebuchet MS" w:hAnsi="Trebuchet MS"/>
          <w:color w:val="0F243E" w:themeColor="text2" w:themeShade="80"/>
        </w:rPr>
      </w:pPr>
    </w:p>
    <w:p w14:paraId="5ECEB233" w14:textId="499BC500" w:rsidR="00CD0D88" w:rsidRPr="00D20982" w:rsidRDefault="007C6479" w:rsidP="00FD4F01">
      <w:pPr>
        <w:autoSpaceDE w:val="0"/>
        <w:autoSpaceDN w:val="0"/>
        <w:adjustRightInd w:val="0"/>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Situația extraordinară generata de afluxul masiv de persoane strămutate din Ucraina a necesitat reglementare</w:t>
      </w:r>
      <w:r w:rsidR="00CD0D88" w:rsidRPr="00D20982">
        <w:rPr>
          <w:rFonts w:ascii="Trebuchet MS" w:hAnsi="Trebuchet MS"/>
          <w:color w:val="0F243E" w:themeColor="text2" w:themeShade="80"/>
        </w:rPr>
        <w:t>a prin</w:t>
      </w:r>
      <w:r w:rsidRPr="00D20982">
        <w:rPr>
          <w:rFonts w:ascii="Trebuchet MS" w:hAnsi="Trebuchet MS"/>
          <w:color w:val="0F243E" w:themeColor="text2" w:themeShade="80"/>
        </w:rPr>
        <w:t xml:space="preserve"> adoptarea de măsuri imediate, având ca obiect stabilirea mijloacelor și a procedurilor necesare pentru garantarea siguranței personale, sociale și economice a populației, precum și amenajarea legislativă a unor măsuri suplimentare de protecție socială în contextul crizei umanitare a persoanelor</w:t>
      </w:r>
      <w:r w:rsidR="00FD4F01" w:rsidRPr="00D20982">
        <w:rPr>
          <w:rFonts w:ascii="Trebuchet MS" w:hAnsi="Trebuchet MS"/>
          <w:color w:val="0F243E" w:themeColor="text2" w:themeShade="80"/>
        </w:rPr>
        <w:t xml:space="preserve"> refugiate din Ucraina</w:t>
      </w:r>
      <w:r w:rsidRPr="00D20982">
        <w:rPr>
          <w:rFonts w:ascii="Trebuchet MS" w:hAnsi="Trebuchet MS"/>
          <w:color w:val="0F243E" w:themeColor="text2" w:themeShade="80"/>
        </w:rPr>
        <w:t>.</w:t>
      </w:r>
      <w:r w:rsidR="00CD0D88" w:rsidRPr="00D20982">
        <w:rPr>
          <w:rFonts w:ascii="Trebuchet MS" w:hAnsi="Trebuchet MS"/>
          <w:color w:val="0F243E" w:themeColor="text2" w:themeShade="80"/>
        </w:rPr>
        <w:t xml:space="preserve"> </w:t>
      </w:r>
    </w:p>
    <w:p w14:paraId="2762746D" w14:textId="77777777" w:rsidR="00E14BC6" w:rsidRPr="00D20982" w:rsidRDefault="00E14BC6" w:rsidP="00FD4F01">
      <w:pPr>
        <w:autoSpaceDE w:val="0"/>
        <w:autoSpaceDN w:val="0"/>
        <w:adjustRightInd w:val="0"/>
        <w:spacing w:after="0" w:line="240" w:lineRule="auto"/>
        <w:jc w:val="both"/>
        <w:rPr>
          <w:rFonts w:ascii="Trebuchet MS" w:hAnsi="Trebuchet MS"/>
          <w:color w:val="0F243E" w:themeColor="text2" w:themeShade="80"/>
        </w:rPr>
      </w:pPr>
    </w:p>
    <w:p w14:paraId="0AF77358" w14:textId="0E5E3E22" w:rsidR="00E14BC6" w:rsidRPr="00D20982" w:rsidRDefault="0015557F" w:rsidP="00DA6BD3">
      <w:pPr>
        <w:autoSpaceDE w:val="0"/>
        <w:autoSpaceDN w:val="0"/>
        <w:adjustRightInd w:val="0"/>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La nivel comunitar, p</w:t>
      </w:r>
      <w:r w:rsidR="00D4150D" w:rsidRPr="00D20982">
        <w:rPr>
          <w:rFonts w:ascii="Trebuchet MS" w:hAnsi="Trebuchet MS"/>
          <w:color w:val="0F243E" w:themeColor="text2" w:themeShade="80"/>
        </w:rPr>
        <w:t>rin m</w:t>
      </w:r>
      <w:r w:rsidR="00E14BC6" w:rsidRPr="00D20982">
        <w:rPr>
          <w:rFonts w:ascii="Trebuchet MS" w:hAnsi="Trebuchet MS"/>
          <w:color w:val="0F243E" w:themeColor="text2" w:themeShade="80"/>
        </w:rPr>
        <w:t>odific</w:t>
      </w:r>
      <w:r w:rsidRPr="00D20982">
        <w:rPr>
          <w:rFonts w:ascii="Trebuchet MS" w:hAnsi="Trebuchet MS"/>
          <w:color w:val="0F243E" w:themeColor="text2" w:themeShade="80"/>
        </w:rPr>
        <w:t xml:space="preserve">ările aduse </w:t>
      </w:r>
      <w:r w:rsidR="00E14BC6" w:rsidRPr="00D20982">
        <w:rPr>
          <w:rFonts w:ascii="Trebuchet MS" w:hAnsi="Trebuchet MS"/>
          <w:color w:val="0F243E" w:themeColor="text2" w:themeShade="80"/>
        </w:rPr>
        <w:t xml:space="preserve"> </w:t>
      </w:r>
      <w:r w:rsidRPr="00D20982">
        <w:rPr>
          <w:rFonts w:ascii="Trebuchet MS" w:hAnsi="Trebuchet MS"/>
          <w:color w:val="0F243E" w:themeColor="text2" w:themeShade="80"/>
        </w:rPr>
        <w:t xml:space="preserve">Regulamentului (UE)  1303/2013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w:t>
      </w:r>
      <w:r w:rsidR="00DA6BD3" w:rsidRPr="00D20982">
        <w:rPr>
          <w:rFonts w:ascii="Trebuchet MS" w:hAnsi="Trebuchet MS"/>
          <w:color w:val="0F243E" w:themeColor="text2" w:themeShade="80"/>
        </w:rPr>
        <w:t>se prevede faptul că, pentru implementarea operaţiunilor care vizează provocările legate de migraţie generate de agresiunea militară a Federaţiei Ruse, statele membre pot include în cheltuielile declarate în cererile de plată un cost unitar legat de nevoile de bază și de sprijinul acordat persoanelor care au primit protecţie temporară sau altă protecţie adecvată în temeiul dreptul intern, în conformitate cu Decizia de punere în aplicare (UE) 2022/382 a Consiliului (1) și cu Directiva 2001/55/CE a Consiliului.</w:t>
      </w:r>
    </w:p>
    <w:p w14:paraId="2241BF65" w14:textId="77777777" w:rsidR="001E573F" w:rsidRPr="00D20982" w:rsidRDefault="001E573F" w:rsidP="00AE6579">
      <w:pPr>
        <w:autoSpaceDE w:val="0"/>
        <w:autoSpaceDN w:val="0"/>
        <w:adjustRightInd w:val="0"/>
        <w:spacing w:after="0" w:line="240" w:lineRule="auto"/>
        <w:jc w:val="both"/>
        <w:rPr>
          <w:rFonts w:ascii="Trebuchet MS" w:hAnsi="Trebuchet MS"/>
          <w:color w:val="0F243E" w:themeColor="text2" w:themeShade="80"/>
        </w:rPr>
      </w:pPr>
      <w:bookmarkStart w:id="4" w:name="_Toc519690411"/>
      <w:bookmarkStart w:id="5" w:name="_Toc519690811"/>
    </w:p>
    <w:p w14:paraId="0B7322D7" w14:textId="7FEAFFA5" w:rsidR="007C6479" w:rsidRPr="00D20982" w:rsidRDefault="001E573F" w:rsidP="00AE6579">
      <w:pPr>
        <w:autoSpaceDE w:val="0"/>
        <w:autoSpaceDN w:val="0"/>
        <w:adjustRightInd w:val="0"/>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Prin instituirea unui mecanism de decontare pe baza de costuri unitare a cheltuielilor cu persoanele refugiate din Ucraina, se poate asigura imbunatatirea capacitatii de gestionare a crizelor si a calitatii  măsurilor de sprijin şi asistenţă umanitară acordate cetăţenilor străini şi apatrizi aflaţi în situaţii de risc imediat, ipostaze în care dreptul la viaţă al acestor persoane este pus în pericol, cu impact imediat si real asupra calitatii vietii acestor persoane.</w:t>
      </w:r>
    </w:p>
    <w:p w14:paraId="07D22A12" w14:textId="77777777" w:rsidR="001E573F" w:rsidRPr="00D20982" w:rsidRDefault="001E573F" w:rsidP="00AE6579">
      <w:pPr>
        <w:autoSpaceDE w:val="0"/>
        <w:autoSpaceDN w:val="0"/>
        <w:adjustRightInd w:val="0"/>
        <w:spacing w:after="0" w:line="240" w:lineRule="auto"/>
        <w:jc w:val="both"/>
        <w:rPr>
          <w:rFonts w:ascii="Trebuchet MS" w:hAnsi="Trebuchet MS"/>
          <w:b/>
          <w:color w:val="0F243E" w:themeColor="text2" w:themeShade="80"/>
        </w:rPr>
      </w:pPr>
    </w:p>
    <w:p w14:paraId="5CCB67BE" w14:textId="77777777" w:rsidR="001E573F" w:rsidRPr="00D20982" w:rsidRDefault="001E573F" w:rsidP="00AE6579">
      <w:pPr>
        <w:autoSpaceDE w:val="0"/>
        <w:autoSpaceDN w:val="0"/>
        <w:adjustRightInd w:val="0"/>
        <w:spacing w:after="0" w:line="240" w:lineRule="auto"/>
        <w:jc w:val="both"/>
        <w:rPr>
          <w:rFonts w:ascii="Trebuchet MS" w:hAnsi="Trebuchet MS"/>
          <w:b/>
          <w:color w:val="0F243E" w:themeColor="text2" w:themeShade="80"/>
        </w:rPr>
      </w:pPr>
    </w:p>
    <w:p w14:paraId="02A16DAE" w14:textId="24A4AE9C" w:rsidR="00AE6579" w:rsidRPr="00D20982" w:rsidRDefault="00AE6579" w:rsidP="00AE6579">
      <w:pPr>
        <w:autoSpaceDE w:val="0"/>
        <w:autoSpaceDN w:val="0"/>
        <w:adjustRightInd w:val="0"/>
        <w:spacing w:after="0" w:line="240" w:lineRule="auto"/>
        <w:jc w:val="both"/>
        <w:rPr>
          <w:rFonts w:ascii="Trebuchet MS" w:hAnsi="Trebuchet MS"/>
          <w:b/>
          <w:color w:val="0F243E" w:themeColor="text2" w:themeShade="80"/>
        </w:rPr>
      </w:pPr>
      <w:r w:rsidRPr="00D20982">
        <w:rPr>
          <w:rFonts w:ascii="Trebuchet MS" w:hAnsi="Trebuchet MS"/>
          <w:b/>
          <w:color w:val="0F243E" w:themeColor="text2" w:themeShade="80"/>
        </w:rPr>
        <w:t>Abordarea POCU cu privire la</w:t>
      </w:r>
      <w:r w:rsidR="009A48D3" w:rsidRPr="00D20982">
        <w:rPr>
          <w:rFonts w:ascii="Trebuchet MS" w:hAnsi="Trebuchet MS"/>
          <w:b/>
          <w:color w:val="0F243E" w:themeColor="text2" w:themeShade="80"/>
        </w:rPr>
        <w:t xml:space="preserve"> sprijinul acordat </w:t>
      </w:r>
      <w:r w:rsidR="00A90D40" w:rsidRPr="00D20982">
        <w:rPr>
          <w:rFonts w:ascii="Trebuchet MS" w:hAnsi="Trebuchet MS"/>
          <w:b/>
          <w:color w:val="0F243E" w:themeColor="text2" w:themeShade="80"/>
        </w:rPr>
        <w:t>cetățenilor proveniți din zona conflictului armat din Ucraina</w:t>
      </w:r>
    </w:p>
    <w:bookmarkEnd w:id="4"/>
    <w:bookmarkEnd w:id="5"/>
    <w:p w14:paraId="1699BED6" w14:textId="15F5577A" w:rsidR="00A90D40" w:rsidRPr="00D20982" w:rsidRDefault="000E7106" w:rsidP="00AE6579">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P</w:t>
      </w:r>
      <w:r w:rsidR="00DD4019" w:rsidRPr="00D20982">
        <w:rPr>
          <w:rFonts w:ascii="Trebuchet MS" w:hAnsi="Trebuchet MS"/>
          <w:color w:val="0F243E" w:themeColor="text2" w:themeShade="80"/>
        </w:rPr>
        <w:t>rin P</w:t>
      </w:r>
      <w:r w:rsidRPr="00D20982">
        <w:rPr>
          <w:rFonts w:ascii="Trebuchet MS" w:hAnsi="Trebuchet MS"/>
          <w:color w:val="0F243E" w:themeColor="text2" w:themeShade="80"/>
        </w:rPr>
        <w:t xml:space="preserve">rogramul Operațional Capital Uman </w:t>
      </w:r>
      <w:r w:rsidR="00DD4019" w:rsidRPr="00D20982">
        <w:rPr>
          <w:rFonts w:ascii="Trebuchet MS" w:hAnsi="Trebuchet MS"/>
          <w:color w:val="0F243E" w:themeColor="text2" w:themeShade="80"/>
        </w:rPr>
        <w:t xml:space="preserve">vor fi </w:t>
      </w:r>
      <w:proofErr w:type="spellStart"/>
      <w:r w:rsidR="00DD4019" w:rsidRPr="00D20982">
        <w:rPr>
          <w:rFonts w:ascii="Trebuchet MS" w:hAnsi="Trebuchet MS"/>
          <w:color w:val="0F243E" w:themeColor="text2" w:themeShade="80"/>
        </w:rPr>
        <w:t>finanţate</w:t>
      </w:r>
      <w:proofErr w:type="spellEnd"/>
      <w:r w:rsidR="00A44101" w:rsidRPr="00D20982">
        <w:rPr>
          <w:rFonts w:ascii="Trebuchet MS" w:hAnsi="Trebuchet MS"/>
          <w:color w:val="0F243E" w:themeColor="text2" w:themeShade="80"/>
        </w:rPr>
        <w:t>, în acord cu prevederile capitolului II din Ordonanța de urgență a Guvernului nr. 113/18.07.2022, cu modificările și completările ulterioare,</w:t>
      </w:r>
      <w:r w:rsidR="00DD4019" w:rsidRPr="00D20982">
        <w:rPr>
          <w:rFonts w:ascii="Trebuchet MS" w:hAnsi="Trebuchet MS"/>
          <w:color w:val="0F243E" w:themeColor="text2" w:themeShade="80"/>
        </w:rPr>
        <w:t xml:space="preserve"> acţiuni care vizează acoperirea nevoilor de bază imediate și sprijin pentru cetățenii ucraineni, străinii sau apatrizii care provin din zona conflictului armat din Ucraina, care au intrat în România prin punctele de trecere a frontierei cu Ucraina și Republica Moldova.  Sunt avute in vedere formele de sprijin imediat prevăzute în legislația națională relevantă (Ordonanţa de urgenţă a Guvernului nr.15/2022 privind acordarea de sprijin şi asistenţă umanitară de către statul român cetăţenilor străini  sau apatrizilor aflaţi în situaţii deosebite, proveniţi din zona conflictului armat din Ucraina, cu modificările şi completările ulterioare).</w:t>
      </w:r>
    </w:p>
    <w:p w14:paraId="35820525" w14:textId="77777777" w:rsidR="00AA6FDC" w:rsidRPr="00D20982" w:rsidRDefault="00AA6FDC" w:rsidP="00AE6579">
      <w:pPr>
        <w:spacing w:after="0" w:line="240" w:lineRule="auto"/>
        <w:jc w:val="both"/>
        <w:rPr>
          <w:rFonts w:ascii="Trebuchet MS" w:hAnsi="Trebuchet MS"/>
          <w:color w:val="0F243E" w:themeColor="text2" w:themeShade="80"/>
        </w:rPr>
      </w:pPr>
    </w:p>
    <w:p w14:paraId="02A16DB1" w14:textId="77777777" w:rsidR="0083546B" w:rsidRPr="00D20982" w:rsidRDefault="0083546B" w:rsidP="00622A68">
      <w:pPr>
        <w:spacing w:after="0" w:line="240" w:lineRule="auto"/>
        <w:ind w:right="8"/>
        <w:jc w:val="both"/>
        <w:rPr>
          <w:rFonts w:ascii="Trebuchet MS" w:hAnsi="Trebuchet MS"/>
          <w:b/>
          <w:color w:val="0F243E" w:themeColor="text2" w:themeShade="80"/>
        </w:rPr>
      </w:pPr>
    </w:p>
    <w:p w14:paraId="02A16DB2" w14:textId="78F0FB83" w:rsidR="00FB6488" w:rsidRPr="00D20982" w:rsidRDefault="000C44A2" w:rsidP="008E3611">
      <w:pPr>
        <w:pStyle w:val="BodyText"/>
        <w:jc w:val="both"/>
        <w:outlineLvl w:val="1"/>
        <w:rPr>
          <w:rFonts w:ascii="Trebuchet MS" w:hAnsi="Trebuchet MS"/>
          <w:b/>
          <w:color w:val="0F243E" w:themeColor="text2" w:themeShade="80"/>
        </w:rPr>
      </w:pPr>
      <w:bookmarkStart w:id="6" w:name="_Toc121997190"/>
      <w:r w:rsidRPr="00D20982">
        <w:rPr>
          <w:rFonts w:ascii="Trebuchet MS" w:hAnsi="Trebuchet MS"/>
          <w:b/>
          <w:color w:val="0F243E" w:themeColor="text2" w:themeShade="80"/>
        </w:rPr>
        <w:t>1.</w:t>
      </w:r>
      <w:r w:rsidR="0083546B" w:rsidRPr="00D20982">
        <w:rPr>
          <w:rFonts w:ascii="Trebuchet MS" w:hAnsi="Trebuchet MS"/>
          <w:b/>
          <w:color w:val="0F243E" w:themeColor="text2" w:themeShade="80"/>
        </w:rPr>
        <w:t>1</w:t>
      </w:r>
      <w:r w:rsidR="00FB6488" w:rsidRPr="00D20982">
        <w:rPr>
          <w:rFonts w:ascii="Trebuchet MS" w:hAnsi="Trebuchet MS"/>
          <w:b/>
          <w:color w:val="0F243E" w:themeColor="text2" w:themeShade="80"/>
        </w:rPr>
        <w:t xml:space="preserve"> </w:t>
      </w:r>
      <w:r w:rsidR="003E245C" w:rsidRPr="00D20982">
        <w:rPr>
          <w:rFonts w:ascii="Trebuchet MS" w:hAnsi="Trebuchet MS"/>
          <w:b/>
          <w:color w:val="0F243E" w:themeColor="text2" w:themeShade="80"/>
        </w:rPr>
        <w:t>Obiectivul tematic</w:t>
      </w:r>
      <w:r w:rsidR="00FB6488" w:rsidRPr="00D20982">
        <w:rPr>
          <w:rFonts w:ascii="Trebuchet MS" w:hAnsi="Trebuchet MS"/>
          <w:b/>
          <w:color w:val="0F243E" w:themeColor="text2" w:themeShade="80"/>
        </w:rPr>
        <w:t xml:space="preserve">, </w:t>
      </w:r>
      <w:r w:rsidR="00281DD6" w:rsidRPr="00D20982">
        <w:rPr>
          <w:rFonts w:ascii="Trebuchet MS" w:hAnsi="Trebuchet MS"/>
          <w:b/>
          <w:color w:val="0F243E" w:themeColor="text2" w:themeShade="80"/>
        </w:rPr>
        <w:t xml:space="preserve">axa prioritară, prioritatea de investiții, obiectiv specific, </w:t>
      </w:r>
      <w:r w:rsidR="00FB6488" w:rsidRPr="00D20982">
        <w:rPr>
          <w:rFonts w:ascii="Trebuchet MS" w:hAnsi="Trebuchet MS"/>
          <w:b/>
          <w:color w:val="0F243E" w:themeColor="text2" w:themeShade="80"/>
        </w:rPr>
        <w:t>rezultat</w:t>
      </w:r>
      <w:r w:rsidR="007626E7" w:rsidRPr="00D20982">
        <w:rPr>
          <w:rFonts w:ascii="Trebuchet MS" w:hAnsi="Trebuchet MS"/>
          <w:b/>
          <w:color w:val="0F243E" w:themeColor="text2" w:themeShade="80"/>
        </w:rPr>
        <w:t>e</w:t>
      </w:r>
      <w:r w:rsidR="00FB6488" w:rsidRPr="00D20982">
        <w:rPr>
          <w:rFonts w:ascii="Trebuchet MS" w:hAnsi="Trebuchet MS"/>
          <w:b/>
          <w:color w:val="0F243E" w:themeColor="text2" w:themeShade="80"/>
        </w:rPr>
        <w:t xml:space="preserve"> așteptat</w:t>
      </w:r>
      <w:r w:rsidR="007626E7" w:rsidRPr="00D20982">
        <w:rPr>
          <w:rFonts w:ascii="Trebuchet MS" w:hAnsi="Trebuchet MS"/>
          <w:b/>
          <w:color w:val="0F243E" w:themeColor="text2" w:themeShade="80"/>
        </w:rPr>
        <w:t>e</w:t>
      </w:r>
      <w:bookmarkEnd w:id="6"/>
    </w:p>
    <w:p w14:paraId="11EA6664" w14:textId="77777777" w:rsidR="00281DD6" w:rsidRPr="00D20982" w:rsidRDefault="00817707" w:rsidP="00BD10EC">
      <w:pPr>
        <w:pStyle w:val="ListParagraph"/>
        <w:numPr>
          <w:ilvl w:val="0"/>
          <w:numId w:val="28"/>
        </w:numPr>
        <w:spacing w:after="0" w:line="240" w:lineRule="auto"/>
        <w:jc w:val="both"/>
        <w:rPr>
          <w:rFonts w:ascii="Trebuchet MS" w:hAnsi="Trebuchet MS"/>
          <w:color w:val="0F243E" w:themeColor="text2" w:themeShade="80"/>
        </w:rPr>
      </w:pPr>
      <w:r w:rsidRPr="00D20982">
        <w:rPr>
          <w:rFonts w:ascii="Trebuchet MS" w:hAnsi="Trebuchet MS"/>
          <w:b/>
          <w:color w:val="0F243E" w:themeColor="text2" w:themeShade="80"/>
        </w:rPr>
        <w:lastRenderedPageBreak/>
        <w:t xml:space="preserve">Obiectivul tematic 09 - </w:t>
      </w:r>
      <w:r w:rsidRPr="00D20982">
        <w:rPr>
          <w:rFonts w:ascii="Trebuchet MS" w:hAnsi="Trebuchet MS"/>
          <w:color w:val="0F243E" w:themeColor="text2" w:themeShade="80"/>
        </w:rPr>
        <w:t>Promovarea incluziunii sociale, combaterea sărăciei și a oricărei forme de discriminare</w:t>
      </w:r>
    </w:p>
    <w:p w14:paraId="08834778" w14:textId="77777777" w:rsidR="00281DD6" w:rsidRPr="00D20982" w:rsidRDefault="00BD10EC" w:rsidP="00BD10EC">
      <w:pPr>
        <w:pStyle w:val="ListParagraph"/>
        <w:numPr>
          <w:ilvl w:val="0"/>
          <w:numId w:val="28"/>
        </w:numPr>
        <w:spacing w:after="0" w:line="240" w:lineRule="auto"/>
        <w:jc w:val="both"/>
        <w:rPr>
          <w:rFonts w:ascii="Trebuchet MS" w:hAnsi="Trebuchet MS"/>
          <w:color w:val="0F243E" w:themeColor="text2" w:themeShade="80"/>
        </w:rPr>
      </w:pPr>
      <w:r w:rsidRPr="00D20982">
        <w:rPr>
          <w:rFonts w:ascii="Trebuchet MS" w:hAnsi="Trebuchet MS"/>
          <w:b/>
          <w:color w:val="0F243E" w:themeColor="text2" w:themeShade="80"/>
        </w:rPr>
        <w:t xml:space="preserve">Prioritatea de investiții </w:t>
      </w:r>
      <w:r w:rsidR="00CC2B38" w:rsidRPr="00D20982">
        <w:rPr>
          <w:rFonts w:ascii="Trebuchet MS" w:hAnsi="Trebuchet MS"/>
          <w:b/>
          <w:color w:val="0F243E" w:themeColor="text2" w:themeShade="80"/>
        </w:rPr>
        <w:t xml:space="preserve">9.iv: </w:t>
      </w:r>
      <w:r w:rsidR="00CC2B38" w:rsidRPr="00D20982">
        <w:rPr>
          <w:rFonts w:ascii="Trebuchet MS" w:hAnsi="Trebuchet MS"/>
          <w:color w:val="0F243E" w:themeColor="text2" w:themeShade="80"/>
        </w:rPr>
        <w:t>Creșterea accesului la servicii accesibile, durabile și de înaltă calitate, inclusiv asistență medicală și servicii sociale de interes general</w:t>
      </w:r>
    </w:p>
    <w:p w14:paraId="5D17E15A" w14:textId="77777777" w:rsidR="00281DD6" w:rsidRPr="00D20982" w:rsidRDefault="00BD10EC" w:rsidP="00BD10EC">
      <w:pPr>
        <w:pStyle w:val="ListParagraph"/>
        <w:numPr>
          <w:ilvl w:val="0"/>
          <w:numId w:val="28"/>
        </w:numPr>
        <w:spacing w:after="0" w:line="240" w:lineRule="auto"/>
        <w:jc w:val="both"/>
        <w:rPr>
          <w:rFonts w:ascii="Trebuchet MS" w:hAnsi="Trebuchet MS"/>
          <w:color w:val="0F243E" w:themeColor="text2" w:themeShade="80"/>
        </w:rPr>
      </w:pPr>
      <w:r w:rsidRPr="00D20982">
        <w:rPr>
          <w:rFonts w:ascii="Trebuchet MS" w:hAnsi="Trebuchet MS"/>
          <w:b/>
          <w:color w:val="0F243E" w:themeColor="text2" w:themeShade="80"/>
        </w:rPr>
        <w:t xml:space="preserve">Axa Prioritară </w:t>
      </w:r>
      <w:r w:rsidR="001103E3" w:rsidRPr="00D20982">
        <w:rPr>
          <w:rFonts w:ascii="Trebuchet MS" w:hAnsi="Trebuchet MS"/>
          <w:b/>
          <w:color w:val="0F243E" w:themeColor="text2" w:themeShade="80"/>
        </w:rPr>
        <w:t>9</w:t>
      </w:r>
      <w:r w:rsidRPr="00D20982">
        <w:rPr>
          <w:rFonts w:ascii="Trebuchet MS" w:hAnsi="Trebuchet MS"/>
          <w:b/>
          <w:color w:val="0F243E" w:themeColor="text2" w:themeShade="80"/>
        </w:rPr>
        <w:t xml:space="preserve"> </w:t>
      </w:r>
      <w:r w:rsidRPr="00D20982">
        <w:rPr>
          <w:rFonts w:ascii="Trebuchet MS" w:hAnsi="Trebuchet MS"/>
          <w:color w:val="0F243E" w:themeColor="text2" w:themeShade="80"/>
        </w:rPr>
        <w:t xml:space="preserve">- </w:t>
      </w:r>
      <w:r w:rsidR="006931BC" w:rsidRPr="00D20982">
        <w:rPr>
          <w:rFonts w:ascii="Trebuchet MS" w:hAnsi="Trebuchet MS"/>
          <w:color w:val="0F243E" w:themeColor="text2" w:themeShade="80"/>
        </w:rPr>
        <w:t xml:space="preserve">CARE - </w:t>
      </w:r>
      <w:r w:rsidR="001103E3" w:rsidRPr="00D20982">
        <w:rPr>
          <w:rFonts w:ascii="Trebuchet MS" w:hAnsi="Trebuchet MS"/>
          <w:color w:val="0F243E" w:themeColor="text2" w:themeShade="80"/>
        </w:rPr>
        <w:t>Măsuri imediate pentru acordarea de sprijin cetățenilor proveniți din zona conflictului armat din Ucraina</w:t>
      </w:r>
    </w:p>
    <w:p w14:paraId="02A16DB7" w14:textId="6D1DA896" w:rsidR="00A93EB2" w:rsidRPr="00D20982" w:rsidRDefault="00BD10EC" w:rsidP="00F20677">
      <w:pPr>
        <w:pStyle w:val="ListParagraph"/>
        <w:numPr>
          <w:ilvl w:val="0"/>
          <w:numId w:val="28"/>
        </w:numPr>
        <w:spacing w:after="0" w:line="240" w:lineRule="auto"/>
        <w:jc w:val="both"/>
        <w:rPr>
          <w:rFonts w:ascii="Trebuchet MS" w:hAnsi="Trebuchet MS"/>
          <w:color w:val="0F243E" w:themeColor="text2" w:themeShade="80"/>
        </w:rPr>
      </w:pPr>
      <w:r w:rsidRPr="00D20982">
        <w:rPr>
          <w:rFonts w:ascii="Trebuchet MS" w:hAnsi="Trebuchet MS"/>
          <w:b/>
          <w:color w:val="0F243E" w:themeColor="text2" w:themeShade="80"/>
        </w:rPr>
        <w:t xml:space="preserve">Obiectivul Specific </w:t>
      </w:r>
      <w:r w:rsidR="001103E3" w:rsidRPr="00D20982">
        <w:rPr>
          <w:rFonts w:ascii="Trebuchet MS" w:hAnsi="Trebuchet MS"/>
          <w:b/>
          <w:color w:val="0F243E" w:themeColor="text2" w:themeShade="80"/>
        </w:rPr>
        <w:t>9.1</w:t>
      </w:r>
      <w:r w:rsidR="00CC2B38" w:rsidRPr="00D20982">
        <w:rPr>
          <w:rFonts w:ascii="Trebuchet MS" w:hAnsi="Trebuchet MS"/>
          <w:b/>
          <w:color w:val="0F243E" w:themeColor="text2" w:themeShade="80"/>
        </w:rPr>
        <w:t xml:space="preserve"> </w:t>
      </w:r>
      <w:r w:rsidR="001103E3" w:rsidRPr="00D20982">
        <w:rPr>
          <w:rFonts w:ascii="Trebuchet MS" w:hAnsi="Trebuchet MS"/>
          <w:color w:val="0F243E" w:themeColor="text2" w:themeShade="80"/>
        </w:rPr>
        <w:t>CARE - Măsuri imediate pentru acordarea de sprijin cetățenilor proveniți din zona conflictului armat din Ucraina</w:t>
      </w:r>
    </w:p>
    <w:p w14:paraId="25D96DB7" w14:textId="77777777" w:rsidR="00DD4019" w:rsidRPr="00D20982" w:rsidRDefault="00DD4019" w:rsidP="00DD4019">
      <w:pPr>
        <w:pStyle w:val="ListParagraph"/>
        <w:spacing w:after="0" w:line="240" w:lineRule="auto"/>
        <w:jc w:val="both"/>
        <w:rPr>
          <w:rFonts w:ascii="Trebuchet MS" w:hAnsi="Trebuchet MS"/>
          <w:color w:val="0F243E" w:themeColor="text2" w:themeShade="80"/>
        </w:rPr>
      </w:pPr>
    </w:p>
    <w:p w14:paraId="53279DA4" w14:textId="6041D07C" w:rsidR="00281DD6" w:rsidRPr="00D20982" w:rsidRDefault="00281DD6" w:rsidP="00DD4019">
      <w:pPr>
        <w:pStyle w:val="ListParagraph"/>
        <w:numPr>
          <w:ilvl w:val="0"/>
          <w:numId w:val="27"/>
        </w:numPr>
        <w:spacing w:line="240" w:lineRule="auto"/>
        <w:jc w:val="both"/>
        <w:rPr>
          <w:rFonts w:ascii="Trebuchet MS" w:hAnsi="Trebuchet MS"/>
          <w:color w:val="0F243E" w:themeColor="text2" w:themeShade="80"/>
        </w:rPr>
      </w:pPr>
      <w:r w:rsidRPr="00D20982">
        <w:rPr>
          <w:rFonts w:ascii="Trebuchet MS" w:hAnsi="Trebuchet MS"/>
          <w:b/>
          <w:color w:val="0F243E" w:themeColor="text2" w:themeShade="80"/>
        </w:rPr>
        <w:t xml:space="preserve">Rezultat așteptat </w:t>
      </w:r>
    </w:p>
    <w:p w14:paraId="11F65445" w14:textId="65CCE1A1" w:rsidR="00281DD6" w:rsidRPr="00D20982" w:rsidRDefault="00281DD6" w:rsidP="00DD4019">
      <w:pPr>
        <w:pStyle w:val="ListParagraph"/>
        <w:spacing w:after="0" w:line="240" w:lineRule="auto"/>
        <w:ind w:left="426"/>
        <w:jc w:val="both"/>
        <w:rPr>
          <w:rFonts w:ascii="Trebuchet MS" w:hAnsi="Trebuchet MS"/>
          <w:color w:val="0F243E" w:themeColor="text2" w:themeShade="80"/>
        </w:rPr>
      </w:pPr>
      <w:r w:rsidRPr="00D20982">
        <w:rPr>
          <w:rFonts w:ascii="Trebuchet MS" w:hAnsi="Trebuchet MS"/>
          <w:color w:val="0F243E" w:themeColor="text2" w:themeShade="80"/>
        </w:rPr>
        <w:t xml:space="preserve">Rezultatul așteptat prin sprijinul financiar acordat în cadrul prezentului apel de proiecte este: </w:t>
      </w:r>
      <w:r w:rsidR="00D04DBF" w:rsidRPr="00D20982">
        <w:rPr>
          <w:rFonts w:ascii="Trebuchet MS" w:hAnsi="Trebuchet MS"/>
          <w:i/>
          <w:iCs/>
          <w:color w:val="0F243E" w:themeColor="text2" w:themeShade="80"/>
        </w:rPr>
        <w:t>D</w:t>
      </w:r>
      <w:r w:rsidRPr="00D20982">
        <w:rPr>
          <w:rFonts w:ascii="Trebuchet MS" w:hAnsi="Trebuchet MS"/>
          <w:i/>
          <w:iCs/>
          <w:color w:val="0F243E" w:themeColor="text2" w:themeShade="80"/>
        </w:rPr>
        <w:t>econtare</w:t>
      </w:r>
      <w:r w:rsidR="00D04DBF" w:rsidRPr="00D20982">
        <w:rPr>
          <w:rFonts w:ascii="Trebuchet MS" w:hAnsi="Trebuchet MS"/>
          <w:i/>
          <w:iCs/>
          <w:color w:val="0F243E" w:themeColor="text2" w:themeShade="80"/>
        </w:rPr>
        <w:t>a</w:t>
      </w:r>
      <w:r w:rsidRPr="00D20982">
        <w:rPr>
          <w:rFonts w:ascii="Trebuchet MS" w:hAnsi="Trebuchet MS"/>
          <w:i/>
          <w:iCs/>
          <w:color w:val="0F243E" w:themeColor="text2" w:themeShade="80"/>
        </w:rPr>
        <w:t>, pe bază de cost unitar, a anumitor cheltuieli legate de migrația generată de agresiunea militară în Ucraina</w:t>
      </w:r>
      <w:r w:rsidRPr="00D20982">
        <w:rPr>
          <w:rFonts w:ascii="Trebuchet MS" w:hAnsi="Trebuchet MS"/>
          <w:color w:val="0F243E" w:themeColor="text2" w:themeShade="80"/>
        </w:rPr>
        <w:t xml:space="preserve">  </w:t>
      </w:r>
    </w:p>
    <w:p w14:paraId="7782C335" w14:textId="77777777" w:rsidR="00DD4019" w:rsidRPr="00D20982" w:rsidRDefault="00DD4019" w:rsidP="00DD4019">
      <w:pPr>
        <w:pStyle w:val="ListParagraph"/>
        <w:spacing w:after="0" w:line="240" w:lineRule="auto"/>
        <w:ind w:left="426"/>
        <w:jc w:val="both"/>
        <w:rPr>
          <w:rFonts w:ascii="Trebuchet MS" w:hAnsi="Trebuchet MS"/>
          <w:color w:val="0F243E" w:themeColor="text2" w:themeShade="80"/>
        </w:rPr>
      </w:pPr>
    </w:p>
    <w:p w14:paraId="02A16DB8" w14:textId="77777777" w:rsidR="007C3F15" w:rsidRPr="00D20982" w:rsidRDefault="007C3F15" w:rsidP="00967B61">
      <w:pPr>
        <w:spacing w:after="0" w:line="240" w:lineRule="auto"/>
        <w:jc w:val="both"/>
        <w:rPr>
          <w:rFonts w:ascii="Trebuchet MS" w:hAnsi="Trebuchet MS"/>
          <w:i/>
          <w:color w:val="0F243E" w:themeColor="text2" w:themeShade="80"/>
          <w:kern w:val="1"/>
        </w:rPr>
      </w:pPr>
    </w:p>
    <w:p w14:paraId="02A16DB9" w14:textId="4B5D2726" w:rsidR="00FB6488" w:rsidRPr="00D20982" w:rsidRDefault="00BA15DD"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7" w:name="_Toc121997191"/>
      <w:r w:rsidRPr="00D20982">
        <w:rPr>
          <w:rFonts w:ascii="Trebuchet MS" w:hAnsi="Trebuchet MS" w:cs="Times New Roman"/>
          <w:b/>
          <w:color w:val="0F243E" w:themeColor="text2" w:themeShade="80"/>
          <w:sz w:val="22"/>
          <w:szCs w:val="22"/>
        </w:rPr>
        <w:t>1.2</w:t>
      </w:r>
      <w:r w:rsidR="00FB6488" w:rsidRPr="00D20982">
        <w:rPr>
          <w:rFonts w:ascii="Trebuchet MS" w:hAnsi="Trebuchet MS" w:cs="Times New Roman"/>
          <w:b/>
          <w:color w:val="0F243E" w:themeColor="text2" w:themeShade="80"/>
          <w:sz w:val="22"/>
          <w:szCs w:val="22"/>
        </w:rPr>
        <w:t xml:space="preserve"> Tipul apelului de proiecte și perioada de depunere </w:t>
      </w:r>
      <w:r w:rsidR="00281DD6" w:rsidRPr="00D20982">
        <w:rPr>
          <w:rFonts w:ascii="Trebuchet MS" w:hAnsi="Trebuchet MS" w:cs="Times New Roman"/>
          <w:b/>
          <w:color w:val="0F243E" w:themeColor="text2" w:themeShade="80"/>
          <w:sz w:val="22"/>
          <w:szCs w:val="22"/>
        </w:rPr>
        <w:t xml:space="preserve">a </w:t>
      </w:r>
      <w:r w:rsidR="00FB6488" w:rsidRPr="00D20982">
        <w:rPr>
          <w:rFonts w:ascii="Trebuchet MS" w:hAnsi="Trebuchet MS" w:cs="Times New Roman"/>
          <w:b/>
          <w:color w:val="0F243E" w:themeColor="text2" w:themeShade="80"/>
          <w:sz w:val="22"/>
          <w:szCs w:val="22"/>
        </w:rPr>
        <w:t>proiecte</w:t>
      </w:r>
      <w:r w:rsidRPr="00D20982">
        <w:rPr>
          <w:rFonts w:ascii="Trebuchet MS" w:hAnsi="Trebuchet MS" w:cs="Times New Roman"/>
          <w:b/>
          <w:color w:val="0F243E" w:themeColor="text2" w:themeShade="80"/>
          <w:sz w:val="22"/>
          <w:szCs w:val="22"/>
        </w:rPr>
        <w:t>lor</w:t>
      </w:r>
      <w:bookmarkEnd w:id="7"/>
    </w:p>
    <w:p w14:paraId="02A16DBA" w14:textId="4EAB4DF2" w:rsidR="009B0668" w:rsidRPr="00D20982" w:rsidRDefault="009B0668" w:rsidP="00C91282">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Prezentul apel de propuneri de proiecte este un a</w:t>
      </w:r>
      <w:r w:rsidR="00C91282" w:rsidRPr="00D20982">
        <w:rPr>
          <w:rFonts w:ascii="Trebuchet MS" w:hAnsi="Trebuchet MS"/>
          <w:color w:val="0F243E" w:themeColor="text2" w:themeShade="80"/>
        </w:rPr>
        <w:t xml:space="preserve">pel de tip </w:t>
      </w:r>
      <w:r w:rsidR="001103E3" w:rsidRPr="00D20982">
        <w:rPr>
          <w:rFonts w:ascii="Trebuchet MS" w:hAnsi="Trebuchet MS"/>
          <w:color w:val="0F243E" w:themeColor="text2" w:themeShade="80"/>
        </w:rPr>
        <w:t>non-</w:t>
      </w:r>
      <w:r w:rsidR="00C91282" w:rsidRPr="00D20982">
        <w:rPr>
          <w:rFonts w:ascii="Trebuchet MS" w:hAnsi="Trebuchet MS"/>
          <w:color w:val="0F243E" w:themeColor="text2" w:themeShade="80"/>
        </w:rPr>
        <w:t>competitiv</w:t>
      </w:r>
      <w:r w:rsidRPr="00D20982">
        <w:rPr>
          <w:rFonts w:ascii="Trebuchet MS" w:hAnsi="Trebuchet MS"/>
          <w:color w:val="0F243E" w:themeColor="text2" w:themeShade="80"/>
        </w:rPr>
        <w:t>, cu termen limit</w:t>
      </w:r>
      <w:r w:rsidR="00063C2B" w:rsidRPr="00D20982">
        <w:rPr>
          <w:rFonts w:ascii="Trebuchet MS" w:hAnsi="Trebuchet MS"/>
          <w:color w:val="0F243E" w:themeColor="text2" w:themeShade="80"/>
        </w:rPr>
        <w:t>ă</w:t>
      </w:r>
      <w:r w:rsidRPr="00D20982">
        <w:rPr>
          <w:rFonts w:ascii="Trebuchet MS" w:hAnsi="Trebuchet MS"/>
          <w:color w:val="0F243E" w:themeColor="text2" w:themeShade="80"/>
        </w:rPr>
        <w:t xml:space="preserve"> de  depunere</w:t>
      </w:r>
      <w:r w:rsidR="003F7B26" w:rsidRPr="00D20982">
        <w:rPr>
          <w:rFonts w:ascii="Trebuchet MS" w:hAnsi="Trebuchet MS"/>
          <w:color w:val="0F243E" w:themeColor="text2" w:themeShade="80"/>
        </w:rPr>
        <w:t xml:space="preserve"> </w:t>
      </w:r>
      <w:r w:rsidR="000C20E0" w:rsidRPr="00D20982">
        <w:rPr>
          <w:rFonts w:ascii="Trebuchet MS" w:hAnsi="Trebuchet MS"/>
          <w:color w:val="0F243E" w:themeColor="text2" w:themeShade="80"/>
        </w:rPr>
        <w:t>destinat</w:t>
      </w:r>
      <w:r w:rsidR="003F7B26" w:rsidRPr="00D20982">
        <w:rPr>
          <w:rFonts w:ascii="Trebuchet MS" w:hAnsi="Trebuchet MS"/>
          <w:color w:val="0F243E" w:themeColor="text2" w:themeShade="80"/>
        </w:rPr>
        <w:t xml:space="preserve"> regiunil</w:t>
      </w:r>
      <w:r w:rsidR="000C20E0" w:rsidRPr="00D20982">
        <w:rPr>
          <w:rFonts w:ascii="Trebuchet MS" w:hAnsi="Trebuchet MS"/>
          <w:color w:val="0F243E" w:themeColor="text2" w:themeShade="80"/>
        </w:rPr>
        <w:t>or</w:t>
      </w:r>
      <w:r w:rsidR="003F7B26" w:rsidRPr="00D20982">
        <w:rPr>
          <w:rFonts w:ascii="Trebuchet MS" w:hAnsi="Trebuchet MS"/>
          <w:color w:val="0F243E" w:themeColor="text2" w:themeShade="80"/>
        </w:rPr>
        <w:t xml:space="preserve"> mai puțin dezvoltate</w:t>
      </w:r>
      <w:r w:rsidR="006004A9" w:rsidRPr="00D20982">
        <w:rPr>
          <w:rFonts w:ascii="Trebuchet MS" w:hAnsi="Trebuchet MS"/>
          <w:color w:val="0F243E" w:themeColor="text2" w:themeShade="80"/>
        </w:rPr>
        <w:t>:</w:t>
      </w:r>
      <w:r w:rsidR="003F7B26" w:rsidRPr="00D20982">
        <w:rPr>
          <w:rFonts w:ascii="Trebuchet MS" w:hAnsi="Trebuchet MS"/>
          <w:color w:val="0F243E" w:themeColor="text2" w:themeShade="80"/>
        </w:rPr>
        <w:t xml:space="preserve"> </w:t>
      </w:r>
      <w:r w:rsidR="00015A41" w:rsidRPr="00D20982">
        <w:rPr>
          <w:rFonts w:ascii="Trebuchet MS" w:hAnsi="Trebuchet MS"/>
          <w:color w:val="0F243E" w:themeColor="text2" w:themeShade="80"/>
        </w:rPr>
        <w:t>Nord‐Est, Sud‐Est,</w:t>
      </w:r>
      <w:r w:rsidR="00002353" w:rsidRPr="00D20982">
        <w:rPr>
          <w:rFonts w:ascii="Trebuchet MS" w:hAnsi="Trebuchet MS"/>
          <w:color w:val="0F243E" w:themeColor="text2" w:themeShade="80"/>
        </w:rPr>
        <w:t xml:space="preserve"> </w:t>
      </w:r>
      <w:r w:rsidR="00015A41" w:rsidRPr="00D20982">
        <w:rPr>
          <w:rFonts w:ascii="Trebuchet MS" w:hAnsi="Trebuchet MS"/>
          <w:color w:val="0F243E" w:themeColor="text2" w:themeShade="80"/>
        </w:rPr>
        <w:t>Sud‐Vest Oltenia, Sud-Muntenia, Nord-Vest, Vest, Centru</w:t>
      </w:r>
      <w:r w:rsidR="003F7B26" w:rsidRPr="00D20982">
        <w:rPr>
          <w:rFonts w:ascii="Trebuchet MS" w:hAnsi="Trebuchet MS"/>
          <w:color w:val="0F243E" w:themeColor="text2" w:themeShade="80"/>
        </w:rPr>
        <w:t>.</w:t>
      </w:r>
    </w:p>
    <w:p w14:paraId="6CAAAC2C" w14:textId="77777777" w:rsidR="00206E8C" w:rsidRPr="00D20982" w:rsidRDefault="00206E8C" w:rsidP="00C91282">
      <w:pPr>
        <w:spacing w:after="0" w:line="240" w:lineRule="auto"/>
        <w:jc w:val="both"/>
        <w:rPr>
          <w:rFonts w:ascii="Trebuchet MS" w:hAnsi="Trebuchet MS"/>
          <w:color w:val="0F243E" w:themeColor="text2" w:themeShade="80"/>
        </w:rPr>
      </w:pPr>
    </w:p>
    <w:p w14:paraId="02A16DBC" w14:textId="781DDFED" w:rsidR="00C91282" w:rsidRPr="00D20982"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0F243E" w:themeColor="text2" w:themeShade="80"/>
        </w:rPr>
      </w:pPr>
      <w:r w:rsidRPr="00D20982">
        <w:rPr>
          <w:rFonts w:ascii="Trebuchet MS" w:hAnsi="Trebuchet MS"/>
          <w:b/>
          <w:color w:val="0F243E" w:themeColor="text2" w:themeShade="80"/>
        </w:rPr>
        <w:t xml:space="preserve">SISTEMUL INFORMATIC MySMIS 2014 VA FI DESCHIS ÎN DATA DE </w:t>
      </w:r>
      <w:r w:rsidR="001103E3" w:rsidRPr="00D20982">
        <w:rPr>
          <w:rFonts w:ascii="Trebuchet MS" w:hAnsi="Trebuchet MS"/>
          <w:b/>
          <w:color w:val="0F243E" w:themeColor="text2" w:themeShade="80"/>
        </w:rPr>
        <w:t>..........</w:t>
      </w:r>
      <w:r w:rsidR="00E020B8" w:rsidRPr="00D20982">
        <w:rPr>
          <w:rFonts w:ascii="Trebuchet MS" w:hAnsi="Trebuchet MS"/>
          <w:b/>
          <w:color w:val="0F243E" w:themeColor="text2" w:themeShade="80"/>
        </w:rPr>
        <w:t xml:space="preserve"> </w:t>
      </w:r>
      <w:r w:rsidRPr="00D20982">
        <w:rPr>
          <w:rFonts w:ascii="Trebuchet MS" w:hAnsi="Trebuchet MS"/>
          <w:b/>
          <w:color w:val="0F243E" w:themeColor="text2" w:themeShade="80"/>
        </w:rPr>
        <w:t>ORA</w:t>
      </w:r>
      <w:r w:rsidR="002125F2" w:rsidRPr="00D20982">
        <w:rPr>
          <w:rFonts w:ascii="Trebuchet MS" w:hAnsi="Trebuchet MS"/>
          <w:b/>
          <w:color w:val="0F243E" w:themeColor="text2" w:themeShade="80"/>
        </w:rPr>
        <w:t xml:space="preserve"> 1</w:t>
      </w:r>
      <w:r w:rsidR="00D779E5" w:rsidRPr="00D20982">
        <w:rPr>
          <w:rFonts w:ascii="Trebuchet MS" w:hAnsi="Trebuchet MS"/>
          <w:b/>
          <w:color w:val="0F243E" w:themeColor="text2" w:themeShade="80"/>
        </w:rPr>
        <w:t>6</w:t>
      </w:r>
      <w:r w:rsidR="002125F2" w:rsidRPr="00D20982">
        <w:rPr>
          <w:rFonts w:ascii="Trebuchet MS" w:hAnsi="Trebuchet MS"/>
          <w:b/>
          <w:color w:val="0F243E" w:themeColor="text2" w:themeShade="80"/>
        </w:rPr>
        <w:t xml:space="preserve">.00 </w:t>
      </w:r>
      <w:r w:rsidR="005062D1" w:rsidRPr="00D20982">
        <w:rPr>
          <w:rFonts w:ascii="Trebuchet MS" w:hAnsi="Trebuchet MS"/>
          <w:b/>
          <w:color w:val="0F243E" w:themeColor="text2" w:themeShade="80"/>
        </w:rPr>
        <w:t>SI SE VA ÎNCHIDE IN DATA DE</w:t>
      </w:r>
      <w:r w:rsidR="00E020B8" w:rsidRPr="00D20982">
        <w:rPr>
          <w:rFonts w:ascii="Trebuchet MS" w:hAnsi="Trebuchet MS"/>
          <w:b/>
          <w:color w:val="0F243E" w:themeColor="text2" w:themeShade="80"/>
        </w:rPr>
        <w:t xml:space="preserve"> </w:t>
      </w:r>
      <w:r w:rsidR="001103E3" w:rsidRPr="00D20982">
        <w:rPr>
          <w:rFonts w:ascii="Trebuchet MS" w:hAnsi="Trebuchet MS"/>
          <w:b/>
          <w:color w:val="0F243E" w:themeColor="text2" w:themeShade="80"/>
        </w:rPr>
        <w:t>..................</w:t>
      </w:r>
      <w:r w:rsidR="0034680F" w:rsidRPr="00D20982">
        <w:rPr>
          <w:rFonts w:ascii="Trebuchet MS" w:hAnsi="Trebuchet MS"/>
          <w:b/>
          <w:color w:val="0F243E" w:themeColor="text2" w:themeShade="80"/>
        </w:rPr>
        <w:t xml:space="preserve">, </w:t>
      </w:r>
      <w:r w:rsidR="00A83FCD" w:rsidRPr="00D20982">
        <w:rPr>
          <w:rFonts w:ascii="Trebuchet MS" w:hAnsi="Trebuchet MS"/>
          <w:b/>
          <w:color w:val="0F243E" w:themeColor="text2" w:themeShade="80"/>
        </w:rPr>
        <w:t>ORA</w:t>
      </w:r>
      <w:r w:rsidR="0034680F" w:rsidRPr="00D20982">
        <w:rPr>
          <w:rFonts w:ascii="Trebuchet MS" w:hAnsi="Trebuchet MS"/>
          <w:b/>
          <w:color w:val="0F243E" w:themeColor="text2" w:themeShade="80"/>
        </w:rPr>
        <w:t xml:space="preserve"> 16.00.</w:t>
      </w:r>
    </w:p>
    <w:p w14:paraId="02A16DBD" w14:textId="77777777" w:rsidR="00B40BC1" w:rsidRPr="00D20982" w:rsidRDefault="00B40BC1" w:rsidP="00B40BC1">
      <w:pPr>
        <w:autoSpaceDE w:val="0"/>
        <w:autoSpaceDN w:val="0"/>
        <w:adjustRightInd w:val="0"/>
        <w:spacing w:after="0" w:line="240" w:lineRule="auto"/>
        <w:jc w:val="both"/>
        <w:rPr>
          <w:rFonts w:ascii="Trebuchet MS" w:hAnsi="Trebuchet MS"/>
          <w:color w:val="0F243E" w:themeColor="text2" w:themeShade="80"/>
        </w:rPr>
      </w:pPr>
    </w:p>
    <w:p w14:paraId="02A16DBE" w14:textId="453D30E4" w:rsidR="00FB6488" w:rsidRPr="00D20982" w:rsidRDefault="000C44A2"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8" w:name="_Toc121997192"/>
      <w:r w:rsidRPr="00D20982">
        <w:rPr>
          <w:rFonts w:ascii="Trebuchet MS" w:hAnsi="Trebuchet MS" w:cs="Times New Roman"/>
          <w:b/>
          <w:color w:val="0F243E" w:themeColor="text2" w:themeShade="80"/>
          <w:sz w:val="22"/>
          <w:szCs w:val="22"/>
        </w:rPr>
        <w:t>1.</w:t>
      </w:r>
      <w:r w:rsidR="00C91282" w:rsidRPr="00D20982">
        <w:rPr>
          <w:rFonts w:ascii="Trebuchet MS" w:hAnsi="Trebuchet MS" w:cs="Times New Roman"/>
          <w:b/>
          <w:color w:val="0F243E" w:themeColor="text2" w:themeShade="80"/>
          <w:sz w:val="22"/>
          <w:szCs w:val="22"/>
        </w:rPr>
        <w:t>3.</w:t>
      </w:r>
      <w:r w:rsidR="00FB6488" w:rsidRPr="00D20982">
        <w:rPr>
          <w:rFonts w:ascii="Trebuchet MS" w:hAnsi="Trebuchet MS" w:cs="Times New Roman"/>
          <w:b/>
          <w:color w:val="0F243E" w:themeColor="text2" w:themeShade="80"/>
          <w:sz w:val="22"/>
          <w:szCs w:val="22"/>
        </w:rPr>
        <w:t xml:space="preserve"> </w:t>
      </w:r>
      <w:r w:rsidR="00063C2B" w:rsidRPr="00D20982">
        <w:rPr>
          <w:rFonts w:ascii="Trebuchet MS" w:hAnsi="Trebuchet MS" w:cs="Times New Roman"/>
          <w:b/>
          <w:color w:val="0F243E" w:themeColor="text2" w:themeShade="80"/>
          <w:sz w:val="22"/>
          <w:szCs w:val="22"/>
        </w:rPr>
        <w:t>Activități</w:t>
      </w:r>
      <w:r w:rsidR="00796B76" w:rsidRPr="00D20982">
        <w:rPr>
          <w:rFonts w:ascii="Trebuchet MS" w:hAnsi="Trebuchet MS" w:cs="Times New Roman"/>
          <w:b/>
          <w:color w:val="0F243E" w:themeColor="text2" w:themeShade="80"/>
          <w:sz w:val="22"/>
          <w:szCs w:val="22"/>
        </w:rPr>
        <w:t xml:space="preserve"> eligibile</w:t>
      </w:r>
      <w:bookmarkEnd w:id="8"/>
    </w:p>
    <w:p w14:paraId="02A16DBF" w14:textId="77777777" w:rsidR="00260D84" w:rsidRPr="00D20982" w:rsidRDefault="00260D84" w:rsidP="006647F6">
      <w:pPr>
        <w:spacing w:after="0" w:line="240" w:lineRule="auto"/>
        <w:jc w:val="both"/>
        <w:rPr>
          <w:rFonts w:ascii="Trebuchet MS" w:hAnsi="Trebuchet MS"/>
          <w:color w:val="0F243E" w:themeColor="text2" w:themeShade="80"/>
          <w:lang w:eastAsia="ar-SA"/>
        </w:rPr>
      </w:pPr>
    </w:p>
    <w:p w14:paraId="02A16DC5" w14:textId="0430496E" w:rsidR="00796B76" w:rsidRPr="00D20982" w:rsidRDefault="00796B76" w:rsidP="00796B76">
      <w:pPr>
        <w:spacing w:after="0" w:line="240" w:lineRule="auto"/>
        <w:jc w:val="both"/>
        <w:rPr>
          <w:rFonts w:ascii="Trebuchet MS" w:hAnsi="Trebuchet MS"/>
          <w:color w:val="0F243E" w:themeColor="text2" w:themeShade="80"/>
          <w:lang w:eastAsia="ar-SA"/>
        </w:rPr>
      </w:pPr>
      <w:r w:rsidRPr="00D20982">
        <w:rPr>
          <w:rFonts w:ascii="Trebuchet MS" w:hAnsi="Trebuchet MS"/>
          <w:color w:val="0F243E" w:themeColor="text2" w:themeShade="80"/>
          <w:lang w:eastAsia="ar-SA"/>
        </w:rPr>
        <w:t xml:space="preserve">În cadrul </w:t>
      </w:r>
      <w:r w:rsidR="00063C2B" w:rsidRPr="00D20982">
        <w:rPr>
          <w:rFonts w:ascii="Trebuchet MS" w:hAnsi="Trebuchet MS"/>
          <w:color w:val="0F243E" w:themeColor="text2" w:themeShade="80"/>
          <w:lang w:eastAsia="ar-SA"/>
        </w:rPr>
        <w:t>acțiunii</w:t>
      </w:r>
      <w:r w:rsidRPr="00D20982">
        <w:rPr>
          <w:rFonts w:ascii="Trebuchet MS" w:hAnsi="Trebuchet MS"/>
          <w:color w:val="0F243E" w:themeColor="text2" w:themeShade="80"/>
          <w:lang w:eastAsia="ar-SA"/>
        </w:rPr>
        <w:t xml:space="preserve"> </w:t>
      </w:r>
      <w:r w:rsidR="00063C2B" w:rsidRPr="00D20982">
        <w:rPr>
          <w:rFonts w:ascii="Trebuchet MS" w:hAnsi="Trebuchet MS"/>
          <w:color w:val="0F243E" w:themeColor="text2" w:themeShade="80"/>
          <w:lang w:eastAsia="ar-SA"/>
        </w:rPr>
        <w:t>prevăzute</w:t>
      </w:r>
      <w:r w:rsidRPr="00D20982">
        <w:rPr>
          <w:rFonts w:ascii="Trebuchet MS" w:hAnsi="Trebuchet MS"/>
          <w:color w:val="0F243E" w:themeColor="text2" w:themeShade="80"/>
          <w:lang w:eastAsia="ar-SA"/>
        </w:rPr>
        <w:t xml:space="preserve"> pentru realizarea OS </w:t>
      </w:r>
      <w:r w:rsidR="00114512" w:rsidRPr="00D20982">
        <w:rPr>
          <w:rFonts w:ascii="Trebuchet MS" w:hAnsi="Trebuchet MS"/>
          <w:color w:val="0F243E" w:themeColor="text2" w:themeShade="80"/>
          <w:lang w:eastAsia="ar-SA"/>
        </w:rPr>
        <w:t>9.1</w:t>
      </w:r>
      <w:r w:rsidR="00AD1713" w:rsidRPr="00D20982">
        <w:rPr>
          <w:rFonts w:ascii="Trebuchet MS" w:hAnsi="Trebuchet MS"/>
          <w:color w:val="0F243E" w:themeColor="text2" w:themeShade="80"/>
          <w:lang w:eastAsia="ar-SA"/>
        </w:rPr>
        <w:t xml:space="preserve">, </w:t>
      </w:r>
      <w:r w:rsidRPr="00D20982">
        <w:rPr>
          <w:rFonts w:ascii="Trebuchet MS" w:hAnsi="Trebuchet MS"/>
          <w:b/>
          <w:color w:val="0F243E" w:themeColor="text2" w:themeShade="80"/>
          <w:lang w:eastAsia="ar-SA"/>
        </w:rPr>
        <w:t>prezentul apel de proiecte finanțează urm</w:t>
      </w:r>
      <w:r w:rsidR="00DB0316" w:rsidRPr="00D20982">
        <w:rPr>
          <w:rFonts w:ascii="Trebuchet MS" w:hAnsi="Trebuchet MS"/>
          <w:b/>
          <w:color w:val="0F243E" w:themeColor="text2" w:themeShade="80"/>
          <w:lang w:eastAsia="ar-SA"/>
        </w:rPr>
        <w:t>ătoar</w:t>
      </w:r>
      <w:r w:rsidRPr="00D20982">
        <w:rPr>
          <w:rFonts w:ascii="Trebuchet MS" w:hAnsi="Trebuchet MS"/>
          <w:b/>
          <w:color w:val="0F243E" w:themeColor="text2" w:themeShade="80"/>
          <w:lang w:eastAsia="ar-SA"/>
        </w:rPr>
        <w:t xml:space="preserve">ele tipuri de acțiuni / </w:t>
      </w:r>
      <w:r w:rsidR="004A4B3A" w:rsidRPr="00D20982">
        <w:rPr>
          <w:rFonts w:ascii="Trebuchet MS" w:hAnsi="Trebuchet MS"/>
          <w:b/>
          <w:color w:val="0F243E" w:themeColor="text2" w:themeShade="80"/>
          <w:lang w:eastAsia="ar-SA"/>
        </w:rPr>
        <w:t>activități</w:t>
      </w:r>
      <w:r w:rsidRPr="00D20982">
        <w:rPr>
          <w:rFonts w:ascii="Trebuchet MS" w:hAnsi="Trebuchet MS"/>
          <w:b/>
          <w:color w:val="0F243E" w:themeColor="text2" w:themeShade="80"/>
          <w:lang w:eastAsia="ar-SA"/>
        </w:rPr>
        <w:t xml:space="preserve"> eligibile:</w:t>
      </w:r>
    </w:p>
    <w:p w14:paraId="02A16DC6" w14:textId="77777777" w:rsidR="00796B76" w:rsidRPr="00D20982" w:rsidRDefault="00796B76" w:rsidP="00E6591E">
      <w:pPr>
        <w:spacing w:after="0" w:line="240" w:lineRule="auto"/>
        <w:jc w:val="both"/>
        <w:rPr>
          <w:rFonts w:ascii="Trebuchet MS" w:hAnsi="Trebuchet MS"/>
          <w:b/>
          <w:color w:val="0F243E" w:themeColor="text2" w:themeShade="80"/>
          <w:lang w:eastAsia="ar-SA"/>
        </w:rPr>
      </w:pPr>
    </w:p>
    <w:p w14:paraId="02A16DC7" w14:textId="56A77635" w:rsidR="00C90CDC" w:rsidRPr="00D20982" w:rsidRDefault="008F65B6" w:rsidP="00E6591E">
      <w:pPr>
        <w:spacing w:after="0" w:line="240" w:lineRule="auto"/>
        <w:jc w:val="both"/>
        <w:rPr>
          <w:rFonts w:ascii="Trebuchet MS" w:hAnsi="Trebuchet MS"/>
          <w:b/>
          <w:color w:val="0F243E" w:themeColor="text2" w:themeShade="80"/>
          <w:lang w:eastAsia="ar-SA"/>
        </w:rPr>
      </w:pPr>
      <w:r w:rsidRPr="00D20982">
        <w:rPr>
          <w:rFonts w:ascii="Trebuchet MS" w:hAnsi="Trebuchet MS"/>
          <w:b/>
          <w:color w:val="0F243E" w:themeColor="text2" w:themeShade="80"/>
          <w:lang w:eastAsia="ar-SA"/>
        </w:rPr>
        <w:t>Activitatea 1 (relevant</w:t>
      </w:r>
      <w:r w:rsidR="00AB708C" w:rsidRPr="00D20982">
        <w:rPr>
          <w:rFonts w:ascii="Trebuchet MS" w:hAnsi="Trebuchet MS"/>
          <w:b/>
          <w:color w:val="0F243E" w:themeColor="text2" w:themeShade="80"/>
          <w:lang w:eastAsia="ar-SA"/>
        </w:rPr>
        <w:t>ă</w:t>
      </w:r>
      <w:r w:rsidRPr="00D20982">
        <w:rPr>
          <w:rFonts w:ascii="Trebuchet MS" w:hAnsi="Trebuchet MS"/>
          <w:b/>
          <w:color w:val="0F243E" w:themeColor="text2" w:themeShade="80"/>
          <w:lang w:eastAsia="ar-SA"/>
        </w:rPr>
        <w:t xml:space="preserve"> si obligatorie): </w:t>
      </w:r>
      <w:r w:rsidR="00B544F0" w:rsidRPr="00D20982">
        <w:rPr>
          <w:rFonts w:ascii="Trebuchet MS" w:hAnsi="Trebuchet MS"/>
          <w:b/>
          <w:color w:val="0F243E" w:themeColor="text2" w:themeShade="80"/>
          <w:lang w:eastAsia="ar-SA"/>
        </w:rPr>
        <w:t>Mă</w:t>
      </w:r>
      <w:r w:rsidR="00800281" w:rsidRPr="00D20982">
        <w:rPr>
          <w:rFonts w:ascii="Trebuchet MS" w:hAnsi="Trebuchet MS"/>
          <w:b/>
          <w:color w:val="0F243E" w:themeColor="text2" w:themeShade="80"/>
          <w:lang w:eastAsia="ar-SA"/>
        </w:rPr>
        <w:t xml:space="preserve">suri de sprijin </w:t>
      </w:r>
      <w:r w:rsidR="00C90CDC" w:rsidRPr="00D20982">
        <w:rPr>
          <w:rFonts w:ascii="Trebuchet MS" w:hAnsi="Trebuchet MS"/>
          <w:b/>
          <w:color w:val="0F243E" w:themeColor="text2" w:themeShade="80"/>
          <w:lang w:eastAsia="ar-SA"/>
        </w:rPr>
        <w:t xml:space="preserve">pentru </w:t>
      </w:r>
      <w:r w:rsidR="00950BA5" w:rsidRPr="00D20982">
        <w:rPr>
          <w:rFonts w:ascii="Trebuchet MS" w:hAnsi="Trebuchet MS"/>
          <w:b/>
          <w:iCs/>
          <w:color w:val="0F243E" w:themeColor="text2" w:themeShade="80"/>
          <w:lang w:eastAsia="ar-SA"/>
        </w:rPr>
        <w:t>pers</w:t>
      </w:r>
      <w:r w:rsidR="00E81566" w:rsidRPr="00D20982">
        <w:rPr>
          <w:rFonts w:ascii="Trebuchet MS" w:hAnsi="Trebuchet MS"/>
          <w:b/>
          <w:iCs/>
          <w:color w:val="0F243E" w:themeColor="text2" w:themeShade="80"/>
          <w:lang w:eastAsia="ar-SA"/>
        </w:rPr>
        <w:t xml:space="preserve">oanele </w:t>
      </w:r>
      <w:r w:rsidR="00950BA5" w:rsidRPr="00D20982">
        <w:rPr>
          <w:rFonts w:ascii="Trebuchet MS" w:hAnsi="Trebuchet MS"/>
          <w:b/>
          <w:iCs/>
          <w:color w:val="0F243E" w:themeColor="text2" w:themeShade="80"/>
          <w:lang w:eastAsia="ar-SA"/>
        </w:rPr>
        <w:t>prevăzut</w:t>
      </w:r>
      <w:r w:rsidR="00E81566" w:rsidRPr="00D20982">
        <w:rPr>
          <w:rFonts w:ascii="Trebuchet MS" w:hAnsi="Trebuchet MS"/>
          <w:b/>
          <w:iCs/>
          <w:color w:val="0F243E" w:themeColor="text2" w:themeShade="80"/>
          <w:lang w:eastAsia="ar-SA"/>
        </w:rPr>
        <w:t>e</w:t>
      </w:r>
      <w:r w:rsidR="00950BA5" w:rsidRPr="00D20982">
        <w:rPr>
          <w:rFonts w:ascii="Trebuchet MS" w:hAnsi="Trebuchet MS"/>
          <w:b/>
          <w:iCs/>
          <w:color w:val="0F243E" w:themeColor="text2" w:themeShade="80"/>
          <w:lang w:eastAsia="ar-SA"/>
        </w:rPr>
        <w:t xml:space="preserve"> la art. </w:t>
      </w:r>
      <w:r w:rsidR="00114512" w:rsidRPr="00D20982">
        <w:rPr>
          <w:rFonts w:ascii="Trebuchet MS" w:hAnsi="Trebuchet MS"/>
          <w:b/>
          <w:iCs/>
          <w:color w:val="0F243E" w:themeColor="text2" w:themeShade="80"/>
          <w:lang w:eastAsia="ar-SA"/>
        </w:rPr>
        <w:t>13</w:t>
      </w:r>
      <w:r w:rsidR="00950BA5" w:rsidRPr="00D20982">
        <w:rPr>
          <w:rFonts w:ascii="Trebuchet MS" w:hAnsi="Trebuchet MS"/>
          <w:b/>
          <w:iCs/>
          <w:color w:val="0F243E" w:themeColor="text2" w:themeShade="80"/>
          <w:lang w:eastAsia="ar-SA"/>
        </w:rPr>
        <w:t xml:space="preserve"> din Ordonanța de urgență a Guvernului nr. </w:t>
      </w:r>
      <w:r w:rsidR="00114512" w:rsidRPr="00D20982">
        <w:rPr>
          <w:rFonts w:ascii="Trebuchet MS" w:hAnsi="Trebuchet MS"/>
          <w:b/>
          <w:iCs/>
          <w:color w:val="0F243E" w:themeColor="text2" w:themeShade="80"/>
          <w:lang w:eastAsia="ar-SA"/>
        </w:rPr>
        <w:t>113</w:t>
      </w:r>
      <w:r w:rsidR="00950BA5" w:rsidRPr="00D20982">
        <w:rPr>
          <w:rFonts w:ascii="Trebuchet MS" w:hAnsi="Trebuchet MS"/>
          <w:b/>
          <w:iCs/>
          <w:color w:val="0F243E" w:themeColor="text2" w:themeShade="80"/>
          <w:lang w:eastAsia="ar-SA"/>
        </w:rPr>
        <w:t>/</w:t>
      </w:r>
      <w:r w:rsidR="0097484A" w:rsidRPr="00D20982">
        <w:rPr>
          <w:rFonts w:ascii="Trebuchet MS" w:hAnsi="Trebuchet MS"/>
          <w:b/>
          <w:iCs/>
          <w:color w:val="0F243E" w:themeColor="text2" w:themeShade="80"/>
          <w:lang w:eastAsia="ar-SA"/>
        </w:rPr>
        <w:t>18.07.</w:t>
      </w:r>
      <w:r w:rsidR="00950BA5" w:rsidRPr="00D20982">
        <w:rPr>
          <w:rFonts w:ascii="Trebuchet MS" w:hAnsi="Trebuchet MS"/>
          <w:b/>
          <w:iCs/>
          <w:color w:val="0F243E" w:themeColor="text2" w:themeShade="80"/>
          <w:lang w:eastAsia="ar-SA"/>
        </w:rPr>
        <w:t>202</w:t>
      </w:r>
      <w:r w:rsidR="00114512" w:rsidRPr="00D20982">
        <w:rPr>
          <w:rFonts w:ascii="Trebuchet MS" w:hAnsi="Trebuchet MS"/>
          <w:b/>
          <w:iCs/>
          <w:color w:val="0F243E" w:themeColor="text2" w:themeShade="80"/>
          <w:lang w:eastAsia="ar-SA"/>
        </w:rPr>
        <w:t>2</w:t>
      </w:r>
      <w:r w:rsidR="0097484A" w:rsidRPr="00D20982">
        <w:rPr>
          <w:rFonts w:ascii="Trebuchet MS" w:hAnsi="Trebuchet MS"/>
          <w:b/>
          <w:iCs/>
          <w:color w:val="0F243E" w:themeColor="text2" w:themeShade="80"/>
          <w:lang w:eastAsia="ar-SA"/>
        </w:rPr>
        <w:t>,</w:t>
      </w:r>
      <w:r w:rsidR="00950BA5" w:rsidRPr="00D20982">
        <w:rPr>
          <w:rFonts w:ascii="Trebuchet MS" w:hAnsi="Trebuchet MS"/>
          <w:b/>
          <w:iCs/>
          <w:color w:val="0F243E" w:themeColor="text2" w:themeShade="80"/>
          <w:lang w:eastAsia="ar-SA"/>
        </w:rPr>
        <w:t xml:space="preserve"> cu modificările </w:t>
      </w:r>
      <w:r w:rsidR="00E81566" w:rsidRPr="00D20982">
        <w:rPr>
          <w:rFonts w:ascii="Trebuchet MS" w:hAnsi="Trebuchet MS"/>
          <w:b/>
          <w:iCs/>
          <w:color w:val="0F243E" w:themeColor="text2" w:themeShade="80"/>
          <w:lang w:eastAsia="ar-SA"/>
        </w:rPr>
        <w:t xml:space="preserve">și completările </w:t>
      </w:r>
      <w:r w:rsidR="00950BA5" w:rsidRPr="00D20982">
        <w:rPr>
          <w:rFonts w:ascii="Trebuchet MS" w:hAnsi="Trebuchet MS"/>
          <w:b/>
          <w:iCs/>
          <w:color w:val="0F243E" w:themeColor="text2" w:themeShade="80"/>
          <w:lang w:eastAsia="ar-SA"/>
        </w:rPr>
        <w:t>ulterioare.</w:t>
      </w:r>
    </w:p>
    <w:p w14:paraId="02A16DC8" w14:textId="77777777" w:rsidR="00E80293" w:rsidRPr="00D20982" w:rsidRDefault="00E80293" w:rsidP="00E6591E">
      <w:pPr>
        <w:spacing w:after="0" w:line="240" w:lineRule="auto"/>
        <w:jc w:val="both"/>
        <w:rPr>
          <w:rFonts w:ascii="Trebuchet MS" w:hAnsi="Trebuchet MS"/>
          <w:color w:val="0F243E" w:themeColor="text2" w:themeShade="80"/>
          <w:lang w:eastAsia="ar-SA"/>
        </w:rPr>
      </w:pPr>
    </w:p>
    <w:p w14:paraId="787908B1" w14:textId="1526454C" w:rsidR="00E81566" w:rsidRPr="00D20982" w:rsidRDefault="00B544F0" w:rsidP="00A33431">
      <w:pPr>
        <w:spacing w:after="0" w:line="240" w:lineRule="auto"/>
        <w:jc w:val="both"/>
        <w:rPr>
          <w:rFonts w:ascii="Trebuchet MS" w:hAnsi="Trebuchet MS"/>
          <w:color w:val="0F243E" w:themeColor="text2" w:themeShade="80"/>
          <w:lang w:eastAsia="ar-SA"/>
        </w:rPr>
      </w:pPr>
      <w:r w:rsidRPr="00D20982">
        <w:rPr>
          <w:rFonts w:ascii="Trebuchet MS" w:hAnsi="Trebuchet MS"/>
          <w:color w:val="0F243E" w:themeColor="text2" w:themeShade="80"/>
          <w:lang w:eastAsia="ar-SA"/>
        </w:rPr>
        <w:t>Aceast</w:t>
      </w:r>
      <w:r w:rsidR="002E1C94" w:rsidRPr="00D20982">
        <w:rPr>
          <w:rFonts w:ascii="Trebuchet MS" w:hAnsi="Trebuchet MS"/>
          <w:color w:val="0F243E" w:themeColor="text2" w:themeShade="80"/>
          <w:lang w:eastAsia="ar-SA"/>
        </w:rPr>
        <w:t>ă</w:t>
      </w:r>
      <w:r w:rsidRPr="00D20982">
        <w:rPr>
          <w:rFonts w:ascii="Trebuchet MS" w:hAnsi="Trebuchet MS"/>
          <w:color w:val="0F243E" w:themeColor="text2" w:themeShade="80"/>
          <w:lang w:eastAsia="ar-SA"/>
        </w:rPr>
        <w:t xml:space="preserve"> activitate are în vedere </w:t>
      </w:r>
      <w:r w:rsidR="00AD1713" w:rsidRPr="00D20982">
        <w:rPr>
          <w:rFonts w:ascii="Trebuchet MS" w:hAnsi="Trebuchet MS"/>
          <w:color w:val="0F243E" w:themeColor="text2" w:themeShade="80"/>
          <w:lang w:eastAsia="ar-SA"/>
        </w:rPr>
        <w:t>decontarea unei părţi din cheltuielile efectuate de statul român pentru acoperirea nevoilor de bază imediate şi sprijinirea persoanelor prevăzute la art. 13 şi acoperă parţial cheltuielile efectuate pentru nevoile de bază ale beneficiarilor dintre cele prevăzute la art. 1 alin. (1) lit. a)-c) şi alin. (10) din Ordonanţa de urgenţă a Guvernului nr. 15/2022 privind acordarea de sprijin şi asistenţă umanitară de către statul român cetăţenilor străini sau apatrizilor aflaţi în situaţii deosebite, proveniţi din zona conflictului armat din Ucraina, cu modificările şi completările ulterioare. D</w:t>
      </w:r>
      <w:r w:rsidR="00583AD0" w:rsidRPr="00D20982">
        <w:rPr>
          <w:rFonts w:ascii="Trebuchet MS" w:hAnsi="Trebuchet MS"/>
          <w:color w:val="0F243E" w:themeColor="text2" w:themeShade="80"/>
          <w:lang w:eastAsia="ar-SA"/>
        </w:rPr>
        <w:t>econtare</w:t>
      </w:r>
      <w:r w:rsidR="007F743B" w:rsidRPr="00D20982">
        <w:rPr>
          <w:rFonts w:ascii="Trebuchet MS" w:hAnsi="Trebuchet MS"/>
          <w:color w:val="0F243E" w:themeColor="text2" w:themeShade="80"/>
          <w:lang w:eastAsia="ar-SA"/>
        </w:rPr>
        <w:t>a</w:t>
      </w:r>
      <w:r w:rsidR="00583AD0" w:rsidRPr="00D20982">
        <w:rPr>
          <w:rFonts w:ascii="Trebuchet MS" w:hAnsi="Trebuchet MS"/>
          <w:color w:val="0F243E" w:themeColor="text2" w:themeShade="80"/>
          <w:lang w:eastAsia="ar-SA"/>
        </w:rPr>
        <w:t xml:space="preserve"> </w:t>
      </w:r>
      <w:r w:rsidR="00AD1713" w:rsidRPr="00D20982">
        <w:rPr>
          <w:rFonts w:ascii="Trebuchet MS" w:hAnsi="Trebuchet MS"/>
          <w:color w:val="0F243E" w:themeColor="text2" w:themeShade="80"/>
          <w:lang w:eastAsia="ar-SA"/>
        </w:rPr>
        <w:t>se realizează pe bază de cost unitar, care</w:t>
      </w:r>
      <w:r w:rsidR="00E81566" w:rsidRPr="00D20982">
        <w:rPr>
          <w:rFonts w:ascii="Trebuchet MS" w:hAnsi="Trebuchet MS"/>
          <w:color w:val="0F243E" w:themeColor="text2" w:themeShade="80"/>
          <w:lang w:eastAsia="ar-SA"/>
        </w:rPr>
        <w:t xml:space="preserve"> </w:t>
      </w:r>
      <w:r w:rsidR="007F743B" w:rsidRPr="00D20982">
        <w:rPr>
          <w:rFonts w:ascii="Trebuchet MS" w:hAnsi="Trebuchet MS"/>
          <w:color w:val="0F243E" w:themeColor="text2" w:themeShade="80"/>
          <w:lang w:eastAsia="ar-SA"/>
        </w:rPr>
        <w:t xml:space="preserve">este în cuantumul </w:t>
      </w:r>
      <w:r w:rsidR="00E81566" w:rsidRPr="00D20982">
        <w:rPr>
          <w:rFonts w:ascii="Trebuchet MS" w:hAnsi="Trebuchet MS"/>
          <w:color w:val="0F243E" w:themeColor="text2" w:themeShade="80"/>
          <w:lang w:eastAsia="ar-SA"/>
        </w:rPr>
        <w:t>și pe durata stabilite prin Regulamentul (UE)  1303/2013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cu modificările și completările ulterioare</w:t>
      </w:r>
      <w:r w:rsidR="00A33431" w:rsidRPr="00D20982">
        <w:rPr>
          <w:rFonts w:ascii="Trebuchet MS" w:hAnsi="Trebuchet MS"/>
          <w:color w:val="0F243E" w:themeColor="text2" w:themeShade="80"/>
          <w:lang w:eastAsia="ar-SA"/>
        </w:rPr>
        <w:t xml:space="preserve">, respectiv 100 EUR pe săptămână pentru fiecare săptămână completă sau </w:t>
      </w:r>
      <w:proofErr w:type="spellStart"/>
      <w:r w:rsidR="00A33431" w:rsidRPr="00D20982">
        <w:rPr>
          <w:rFonts w:ascii="Trebuchet MS" w:hAnsi="Trebuchet MS"/>
          <w:color w:val="0F243E" w:themeColor="text2" w:themeShade="80"/>
          <w:lang w:eastAsia="ar-SA"/>
        </w:rPr>
        <w:t>parţială</w:t>
      </w:r>
      <w:proofErr w:type="spellEnd"/>
      <w:r w:rsidR="00A33431" w:rsidRPr="00D20982">
        <w:rPr>
          <w:rFonts w:ascii="Trebuchet MS" w:hAnsi="Trebuchet MS"/>
          <w:color w:val="0F243E" w:themeColor="text2" w:themeShade="80"/>
          <w:lang w:eastAsia="ar-SA"/>
        </w:rPr>
        <w:t xml:space="preserve"> în care persoana se află în România, pentru maximum 26 de săptămâni în total, începând cu data sosirii persoanei în </w:t>
      </w:r>
      <w:r w:rsidR="00311C4F" w:rsidRPr="00D20982">
        <w:rPr>
          <w:rFonts w:ascii="Trebuchet MS" w:hAnsi="Trebuchet MS"/>
          <w:color w:val="0F243E" w:themeColor="text2" w:themeShade="80"/>
          <w:lang w:eastAsia="ar-SA"/>
        </w:rPr>
        <w:t>România</w:t>
      </w:r>
      <w:r w:rsidR="004302A6" w:rsidRPr="00D20982">
        <w:rPr>
          <w:rFonts w:ascii="Trebuchet MS" w:hAnsi="Trebuchet MS"/>
          <w:color w:val="0F243E" w:themeColor="text2" w:themeShade="80"/>
          <w:lang w:eastAsia="ar-SA"/>
        </w:rPr>
        <w:t>, cu posibilitatea actualizării cuantumului și duratei sprijinului în cazul modificării Regulamentului (UE)  1303/2013</w:t>
      </w:r>
      <w:r w:rsidR="00D20982" w:rsidRPr="00D20982">
        <w:rPr>
          <w:rFonts w:ascii="Trebuchet MS" w:hAnsi="Trebuchet MS"/>
          <w:color w:val="0F243E" w:themeColor="text2" w:themeShade="80"/>
          <w:lang w:eastAsia="ar-SA"/>
        </w:rPr>
        <w:t>.</w:t>
      </w:r>
    </w:p>
    <w:p w14:paraId="60B6BCAC" w14:textId="77777777" w:rsidR="00E81566" w:rsidRPr="00D20982" w:rsidRDefault="00E81566" w:rsidP="008D79D6">
      <w:pPr>
        <w:spacing w:after="0" w:line="240" w:lineRule="auto"/>
        <w:jc w:val="both"/>
        <w:rPr>
          <w:rFonts w:ascii="Trebuchet MS" w:hAnsi="Trebuchet MS"/>
          <w:color w:val="0F243E" w:themeColor="text2" w:themeShade="80"/>
          <w:lang w:eastAsia="ar-SA"/>
        </w:rPr>
      </w:pPr>
    </w:p>
    <w:p w14:paraId="02A16DCA" w14:textId="6B609C3A" w:rsidR="00910A68" w:rsidRPr="00D20982" w:rsidRDefault="008D79D6" w:rsidP="008D79D6">
      <w:pPr>
        <w:spacing w:after="0" w:line="240" w:lineRule="auto"/>
        <w:jc w:val="both"/>
        <w:rPr>
          <w:rFonts w:ascii="Trebuchet MS" w:hAnsi="Trebuchet MS"/>
          <w:color w:val="0F243E" w:themeColor="text2" w:themeShade="80"/>
          <w:lang w:eastAsia="ar-SA"/>
        </w:rPr>
      </w:pPr>
      <w:r w:rsidRPr="00D20982">
        <w:rPr>
          <w:rFonts w:ascii="Trebuchet MS" w:hAnsi="Trebuchet MS"/>
          <w:color w:val="0F243E" w:themeColor="text2" w:themeShade="80"/>
          <w:lang w:eastAsia="ar-SA"/>
        </w:rPr>
        <w:lastRenderedPageBreak/>
        <w:t xml:space="preserve">Sprijinul financiar acordat </w:t>
      </w:r>
      <w:r w:rsidR="00B544F0" w:rsidRPr="00D20982">
        <w:rPr>
          <w:rFonts w:ascii="Trebuchet MS" w:hAnsi="Trebuchet MS"/>
          <w:color w:val="0F243E" w:themeColor="text2" w:themeShade="80"/>
          <w:lang w:eastAsia="ar-SA"/>
        </w:rPr>
        <w:t>î</w:t>
      </w:r>
      <w:r w:rsidR="00182D56" w:rsidRPr="00D20982">
        <w:rPr>
          <w:rFonts w:ascii="Trebuchet MS" w:hAnsi="Trebuchet MS"/>
          <w:color w:val="0F243E" w:themeColor="text2" w:themeShade="80"/>
          <w:lang w:eastAsia="ar-SA"/>
        </w:rPr>
        <w:t xml:space="preserve">n </w:t>
      </w:r>
      <w:r w:rsidRPr="00D20982">
        <w:rPr>
          <w:rFonts w:ascii="Trebuchet MS" w:hAnsi="Trebuchet MS"/>
          <w:color w:val="0F243E" w:themeColor="text2" w:themeShade="80"/>
          <w:lang w:eastAsia="ar-SA"/>
        </w:rPr>
        <w:t>baza</w:t>
      </w:r>
      <w:r w:rsidR="00182D56" w:rsidRPr="00D20982">
        <w:rPr>
          <w:rFonts w:ascii="Trebuchet MS" w:hAnsi="Trebuchet MS"/>
          <w:color w:val="0F243E" w:themeColor="text2" w:themeShade="80"/>
          <w:lang w:eastAsia="ar-SA"/>
        </w:rPr>
        <w:t xml:space="preserve"> </w:t>
      </w:r>
      <w:r w:rsidRPr="00D20982">
        <w:rPr>
          <w:rFonts w:ascii="Trebuchet MS" w:hAnsi="Trebuchet MS"/>
          <w:color w:val="0F243E" w:themeColor="text2" w:themeShade="80"/>
          <w:lang w:eastAsia="ar-SA"/>
        </w:rPr>
        <w:t>prevederilor Capitolului II</w:t>
      </w:r>
      <w:r w:rsidR="00A33431" w:rsidRPr="00D20982">
        <w:rPr>
          <w:rFonts w:ascii="Trebuchet MS" w:hAnsi="Trebuchet MS"/>
          <w:color w:val="0F243E" w:themeColor="text2" w:themeShade="80"/>
          <w:lang w:eastAsia="ar-SA"/>
        </w:rPr>
        <w:t xml:space="preserve"> </w:t>
      </w:r>
      <w:r w:rsidR="000F7030" w:rsidRPr="00D20982">
        <w:rPr>
          <w:rFonts w:ascii="Trebuchet MS" w:hAnsi="Trebuchet MS"/>
          <w:color w:val="0F243E" w:themeColor="text2" w:themeShade="80"/>
          <w:lang w:eastAsia="ar-SA"/>
        </w:rPr>
        <w:t xml:space="preserve">din </w:t>
      </w:r>
      <w:r w:rsidR="00EC4A6C" w:rsidRPr="00D20982">
        <w:rPr>
          <w:rFonts w:ascii="Trebuchet MS" w:hAnsi="Trebuchet MS"/>
          <w:color w:val="0F243E" w:themeColor="text2" w:themeShade="80"/>
          <w:lang w:eastAsia="ar-SA"/>
        </w:rPr>
        <w:t xml:space="preserve">Ordonanța de urgență a Guvernului nr. 113/18.07.2022, cu modificările și completările ulterioare, poate fi </w:t>
      </w:r>
      <w:r w:rsidR="00A33431" w:rsidRPr="00D20982">
        <w:rPr>
          <w:rFonts w:ascii="Trebuchet MS" w:hAnsi="Trebuchet MS"/>
          <w:color w:val="0F243E" w:themeColor="text2" w:themeShade="80"/>
          <w:lang w:eastAsia="ar-SA"/>
        </w:rPr>
        <w:t>decontat</w:t>
      </w:r>
      <w:r w:rsidR="00EC4A6C" w:rsidRPr="00D20982">
        <w:rPr>
          <w:rFonts w:ascii="Trebuchet MS" w:hAnsi="Trebuchet MS"/>
          <w:color w:val="0F243E" w:themeColor="text2" w:themeShade="80"/>
          <w:lang w:eastAsia="ar-SA"/>
        </w:rPr>
        <w:t xml:space="preserve"> pentru cheltuieli efectuate începând cu data de 24.02.2022 si până la încetarea aplicării Deciziei de punere în aplicare (UE) 2022/382, în limita fondurilor alocate acestei măsuri, dar nu mai târziu de 31 decembrie 2023.</w:t>
      </w:r>
    </w:p>
    <w:p w14:paraId="02A16DCC" w14:textId="77777777" w:rsidR="003626A3" w:rsidRPr="00D20982" w:rsidRDefault="003626A3" w:rsidP="008D79D6">
      <w:pPr>
        <w:spacing w:after="0" w:line="240" w:lineRule="auto"/>
        <w:jc w:val="both"/>
        <w:rPr>
          <w:rFonts w:ascii="Trebuchet MS" w:hAnsi="Trebuchet MS"/>
          <w:color w:val="0F243E" w:themeColor="text2" w:themeShade="80"/>
          <w:lang w:eastAsia="ar-SA"/>
        </w:rPr>
      </w:pPr>
    </w:p>
    <w:p w14:paraId="02A16DCD" w14:textId="542C81C2" w:rsidR="003626A3" w:rsidRPr="00D20982" w:rsidRDefault="003626A3" w:rsidP="008D79D6">
      <w:pPr>
        <w:spacing w:after="0" w:line="240" w:lineRule="auto"/>
        <w:jc w:val="both"/>
        <w:rPr>
          <w:rFonts w:ascii="Trebuchet MS" w:hAnsi="Trebuchet MS"/>
          <w:color w:val="0F243E" w:themeColor="text2" w:themeShade="80"/>
          <w:lang w:eastAsia="ar-SA"/>
        </w:rPr>
      </w:pPr>
      <w:r w:rsidRPr="00D20982">
        <w:rPr>
          <w:rFonts w:ascii="Trebuchet MS" w:hAnsi="Trebuchet MS"/>
          <w:color w:val="0F243E" w:themeColor="text2" w:themeShade="80"/>
          <w:lang w:eastAsia="ar-SA"/>
        </w:rPr>
        <w:t xml:space="preserve">Decontarea cheltuielilor </w:t>
      </w:r>
      <w:r w:rsidR="00E86C0A" w:rsidRPr="00D20982">
        <w:rPr>
          <w:rFonts w:ascii="Trebuchet MS" w:hAnsi="Trebuchet MS"/>
          <w:color w:val="0F243E" w:themeColor="text2" w:themeShade="80"/>
          <w:lang w:eastAsia="ar-SA"/>
        </w:rPr>
        <w:t>prevăzute</w:t>
      </w:r>
      <w:r w:rsidRPr="00D20982">
        <w:rPr>
          <w:rFonts w:ascii="Trebuchet MS" w:hAnsi="Trebuchet MS"/>
          <w:color w:val="0F243E" w:themeColor="text2" w:themeShade="80"/>
          <w:lang w:eastAsia="ar-SA"/>
        </w:rPr>
        <w:t xml:space="preserve"> mai sus se face în limita sumelor alocate în acest scop în cadrul prezentului apel de proiecte.</w:t>
      </w:r>
    </w:p>
    <w:p w14:paraId="02A16DCE" w14:textId="77777777" w:rsidR="002777D1" w:rsidRPr="00D20982" w:rsidRDefault="002777D1" w:rsidP="00C62119">
      <w:pPr>
        <w:spacing w:after="0" w:line="240" w:lineRule="auto"/>
        <w:jc w:val="both"/>
        <w:rPr>
          <w:rFonts w:ascii="Trebuchet MS" w:hAnsi="Trebuchet MS"/>
          <w:color w:val="0F243E" w:themeColor="text2" w:themeShade="80"/>
          <w:lang w:eastAsia="ar-SA"/>
        </w:rPr>
      </w:pPr>
    </w:p>
    <w:p w14:paraId="02A16DCF" w14:textId="77777777" w:rsidR="00BE0692" w:rsidRPr="00D20982" w:rsidRDefault="00BE0692" w:rsidP="006647F6">
      <w:pPr>
        <w:spacing w:after="0" w:line="240" w:lineRule="auto"/>
        <w:jc w:val="both"/>
        <w:rPr>
          <w:rFonts w:ascii="Trebuchet MS" w:hAnsi="Trebuchet MS"/>
          <w:color w:val="0F243E" w:themeColor="text2" w:themeShade="80"/>
          <w:lang w:eastAsia="ar-SA"/>
        </w:rPr>
      </w:pPr>
    </w:p>
    <w:p w14:paraId="02A16DD0" w14:textId="77777777" w:rsidR="00FB6488" w:rsidRPr="00D20982" w:rsidRDefault="00FB6488" w:rsidP="00AA0644">
      <w:pPr>
        <w:pStyle w:val="Heading2"/>
        <w:numPr>
          <w:ilvl w:val="0"/>
          <w:numId w:val="0"/>
        </w:numPr>
        <w:rPr>
          <w:rFonts w:ascii="Trebuchet MS" w:hAnsi="Trebuchet MS"/>
          <w:b/>
          <w:color w:val="0F243E" w:themeColor="text2" w:themeShade="80"/>
          <w:sz w:val="22"/>
          <w:szCs w:val="22"/>
        </w:rPr>
      </w:pPr>
      <w:bookmarkStart w:id="9" w:name="_Toc121997193"/>
      <w:r w:rsidRPr="00D20982">
        <w:rPr>
          <w:rFonts w:ascii="Trebuchet MS" w:hAnsi="Trebuchet MS"/>
          <w:b/>
          <w:color w:val="0F243E" w:themeColor="text2" w:themeShade="80"/>
          <w:sz w:val="22"/>
          <w:szCs w:val="22"/>
        </w:rPr>
        <w:t>1.</w:t>
      </w:r>
      <w:r w:rsidR="00756718" w:rsidRPr="00D20982">
        <w:rPr>
          <w:rFonts w:ascii="Trebuchet MS" w:hAnsi="Trebuchet MS"/>
          <w:b/>
          <w:color w:val="0F243E" w:themeColor="text2" w:themeShade="80"/>
          <w:sz w:val="22"/>
          <w:szCs w:val="22"/>
        </w:rPr>
        <w:t>4</w:t>
      </w:r>
      <w:r w:rsidRPr="00D20982">
        <w:rPr>
          <w:rFonts w:ascii="Trebuchet MS" w:hAnsi="Trebuchet MS"/>
          <w:b/>
          <w:color w:val="0F243E" w:themeColor="text2" w:themeShade="80"/>
          <w:sz w:val="22"/>
          <w:szCs w:val="22"/>
        </w:rPr>
        <w:t>. Teme secundare FSE</w:t>
      </w:r>
      <w:bookmarkEnd w:id="9"/>
    </w:p>
    <w:p w14:paraId="02A16DD1" w14:textId="77777777" w:rsidR="00222432" w:rsidRPr="00D20982" w:rsidRDefault="00222432" w:rsidP="00AA0644">
      <w:pPr>
        <w:autoSpaceDE w:val="0"/>
        <w:autoSpaceDN w:val="0"/>
        <w:adjustRightInd w:val="0"/>
        <w:spacing w:after="0" w:line="240" w:lineRule="auto"/>
        <w:jc w:val="both"/>
        <w:rPr>
          <w:rFonts w:ascii="Trebuchet MS" w:hAnsi="Trebuchet MS" w:cs="Calibri"/>
          <w:color w:val="0F243E" w:themeColor="text2" w:themeShade="80"/>
        </w:rPr>
      </w:pPr>
      <w:bookmarkStart w:id="10" w:name="_Toc423596511"/>
    </w:p>
    <w:p w14:paraId="02A16DEC" w14:textId="1F0EEB18" w:rsidR="00AA0644" w:rsidRPr="00D20982" w:rsidRDefault="00EE36AD" w:rsidP="00227952">
      <w:pPr>
        <w:spacing w:after="0" w:line="240" w:lineRule="auto"/>
        <w:jc w:val="both"/>
        <w:rPr>
          <w:rFonts w:ascii="Trebuchet MS" w:hAnsi="Trebuchet MS" w:cs="Calibri"/>
          <w:color w:val="0F243E" w:themeColor="text2" w:themeShade="80"/>
        </w:rPr>
      </w:pPr>
      <w:r w:rsidRPr="00D20982">
        <w:rPr>
          <w:rFonts w:ascii="Trebuchet MS" w:hAnsi="Trebuchet MS" w:cs="Calibri"/>
          <w:color w:val="0F243E" w:themeColor="text2" w:themeShade="80"/>
        </w:rPr>
        <w:t>Nu este cazul.</w:t>
      </w:r>
    </w:p>
    <w:p w14:paraId="02A16DED" w14:textId="77777777" w:rsidR="00227952" w:rsidRPr="00D20982" w:rsidRDefault="00227952" w:rsidP="00227952">
      <w:pPr>
        <w:spacing w:after="0" w:line="240" w:lineRule="auto"/>
        <w:jc w:val="both"/>
        <w:rPr>
          <w:rFonts w:ascii="Trebuchet MS" w:hAnsi="Trebuchet MS"/>
          <w:color w:val="0F243E" w:themeColor="text2" w:themeShade="80"/>
        </w:rPr>
      </w:pPr>
    </w:p>
    <w:p w14:paraId="02A16DEE" w14:textId="77777777" w:rsidR="00AA0644" w:rsidRPr="00D20982" w:rsidRDefault="00AA0644" w:rsidP="00AA0644">
      <w:pPr>
        <w:pStyle w:val="Heading2"/>
        <w:numPr>
          <w:ilvl w:val="0"/>
          <w:numId w:val="0"/>
        </w:numPr>
        <w:rPr>
          <w:rFonts w:ascii="Trebuchet MS" w:hAnsi="Trebuchet MS"/>
          <w:b/>
          <w:color w:val="0F243E" w:themeColor="text2" w:themeShade="80"/>
          <w:sz w:val="22"/>
          <w:szCs w:val="22"/>
        </w:rPr>
      </w:pPr>
      <w:bookmarkStart w:id="11" w:name="_Toc494723277"/>
      <w:bookmarkStart w:id="12" w:name="_Toc494723314"/>
      <w:bookmarkStart w:id="13" w:name="_Toc494723683"/>
      <w:bookmarkStart w:id="14" w:name="_Toc495912726"/>
      <w:bookmarkStart w:id="15" w:name="_Toc121997194"/>
      <w:r w:rsidRPr="00D20982">
        <w:rPr>
          <w:rFonts w:ascii="Trebuchet MS" w:hAnsi="Trebuchet MS"/>
          <w:b/>
          <w:color w:val="0F243E" w:themeColor="text2" w:themeShade="80"/>
          <w:sz w:val="22"/>
          <w:szCs w:val="22"/>
        </w:rPr>
        <w:t>1.5 Teme orizontale</w:t>
      </w:r>
      <w:bookmarkEnd w:id="11"/>
      <w:bookmarkEnd w:id="12"/>
      <w:bookmarkEnd w:id="13"/>
      <w:bookmarkEnd w:id="14"/>
      <w:bookmarkEnd w:id="15"/>
      <w:r w:rsidRPr="00D20982">
        <w:rPr>
          <w:rFonts w:ascii="Trebuchet MS" w:hAnsi="Trebuchet MS"/>
          <w:b/>
          <w:color w:val="0F243E" w:themeColor="text2" w:themeShade="80"/>
          <w:sz w:val="22"/>
          <w:szCs w:val="22"/>
        </w:rPr>
        <w:t xml:space="preserve"> </w:t>
      </w:r>
    </w:p>
    <w:p w14:paraId="02A16DEF" w14:textId="77777777" w:rsidR="00AA0644" w:rsidRPr="00D20982" w:rsidRDefault="00AA0644" w:rsidP="00AA0644">
      <w:pPr>
        <w:pStyle w:val="BodyText"/>
        <w:rPr>
          <w:rFonts w:ascii="Trebuchet MS" w:hAnsi="Trebuchet MS"/>
          <w:color w:val="0F243E" w:themeColor="text2" w:themeShade="80"/>
          <w:lang w:eastAsia="ar-SA"/>
        </w:rPr>
      </w:pPr>
    </w:p>
    <w:p w14:paraId="02A16DF0" w14:textId="2988E357" w:rsidR="00AA0644" w:rsidRPr="00D20982" w:rsidRDefault="00AA0644" w:rsidP="00AA0644">
      <w:pPr>
        <w:spacing w:after="120"/>
        <w:jc w:val="both"/>
        <w:rPr>
          <w:rFonts w:ascii="Trebuchet MS" w:eastAsia="Times New Roman" w:hAnsi="Trebuchet MS" w:cs="PF Square Sans Pro Medium"/>
          <w:color w:val="0F243E" w:themeColor="text2" w:themeShade="80"/>
          <w:lang w:eastAsia="ar-SA"/>
        </w:rPr>
      </w:pPr>
      <w:r w:rsidRPr="00D20982">
        <w:rPr>
          <w:rFonts w:ascii="Trebuchet MS" w:eastAsia="Times New Roman" w:hAnsi="Trebuchet MS" w:cs="PF Square Sans Pro Medium"/>
          <w:color w:val="0F243E" w:themeColor="text2" w:themeShade="80"/>
          <w:lang w:eastAsia="ar-SA"/>
        </w:rPr>
        <w:t xml:space="preserve">În cadrul proiectului </w:t>
      </w:r>
      <w:r w:rsidR="001A1EB1" w:rsidRPr="00D20982">
        <w:rPr>
          <w:rFonts w:ascii="Trebuchet MS" w:eastAsia="Times New Roman" w:hAnsi="Trebuchet MS" w:cs="PF Square Sans Pro Medium"/>
          <w:color w:val="0F243E" w:themeColor="text2" w:themeShade="80"/>
          <w:lang w:eastAsia="ar-SA"/>
        </w:rPr>
        <w:t>trebuie evidențiată</w:t>
      </w:r>
      <w:r w:rsidRPr="00D20982">
        <w:rPr>
          <w:rFonts w:ascii="Trebuchet MS" w:eastAsia="Times New Roman" w:hAnsi="Trebuchet MS" w:cs="PF Square Sans Pro Medium"/>
          <w:color w:val="0F243E" w:themeColor="text2" w:themeShade="80"/>
          <w:lang w:eastAsia="ar-SA"/>
        </w:rPr>
        <w:t xml:space="preserve">, în secțiunea relevantă din cadrul cererii de finanțare, contribuția la temele orizontale stabilite prin POCU 2014-2020. </w:t>
      </w:r>
    </w:p>
    <w:p w14:paraId="02A16DF1" w14:textId="77777777" w:rsidR="00AA0644" w:rsidRPr="00D20982" w:rsidRDefault="00AA0644" w:rsidP="00AA0644">
      <w:pPr>
        <w:spacing w:after="120"/>
        <w:jc w:val="both"/>
        <w:rPr>
          <w:rFonts w:ascii="Trebuchet MS" w:eastAsia="Times New Roman" w:hAnsi="Trebuchet MS" w:cs="PF Square Sans Pro Medium"/>
          <w:color w:val="0F243E" w:themeColor="text2" w:themeShade="80"/>
          <w:lang w:eastAsia="ar-SA"/>
        </w:rPr>
      </w:pPr>
      <w:r w:rsidRPr="00D20982">
        <w:rPr>
          <w:rFonts w:ascii="Trebuchet MS" w:eastAsia="Times New Roman" w:hAnsi="Trebuchet MS" w:cs="PF Square Sans Pro Medium"/>
          <w:b/>
          <w:color w:val="0F243E" w:themeColor="text2" w:themeShade="80"/>
          <w:lang w:eastAsia="ar-SA"/>
        </w:rPr>
        <w:t>Prin activitățile propuse în cadrul proiectului trebuie asigurată contribuția la cel puțin una din temele orizontale de mai jos.</w:t>
      </w:r>
      <w:r w:rsidRPr="00D20982">
        <w:rPr>
          <w:rFonts w:ascii="Trebuchet MS" w:eastAsia="Times New Roman" w:hAnsi="Trebuchet MS" w:cs="PF Square Sans Pro Medium"/>
          <w:color w:val="0F243E" w:themeColor="text2" w:themeShade="80"/>
          <w:lang w:eastAsia="ar-SA"/>
        </w:rPr>
        <w:t xml:space="preserve"> </w:t>
      </w:r>
    </w:p>
    <w:p w14:paraId="02A16DF2" w14:textId="06277795" w:rsidR="00AA0644" w:rsidRPr="00D20982" w:rsidRDefault="00AA0644" w:rsidP="0083681B">
      <w:pPr>
        <w:pStyle w:val="ListParagraph"/>
        <w:numPr>
          <w:ilvl w:val="0"/>
          <w:numId w:val="5"/>
        </w:numPr>
        <w:spacing w:after="120"/>
        <w:jc w:val="both"/>
        <w:rPr>
          <w:rFonts w:ascii="Trebuchet MS" w:eastAsia="Times New Roman" w:hAnsi="Trebuchet MS" w:cs="PF Square Sans Pro Medium"/>
          <w:b/>
          <w:color w:val="0F243E" w:themeColor="text2" w:themeShade="80"/>
          <w:lang w:eastAsia="ar-SA"/>
        </w:rPr>
      </w:pPr>
      <w:r w:rsidRPr="00D20982">
        <w:rPr>
          <w:rFonts w:ascii="Trebuchet MS" w:eastAsia="Times New Roman" w:hAnsi="Trebuchet MS" w:cs="PF Square Sans Pro Medium"/>
          <w:b/>
          <w:color w:val="0F243E" w:themeColor="text2" w:themeShade="80"/>
          <w:lang w:eastAsia="ar-SA"/>
        </w:rPr>
        <w:t>Dezvoltare durabilă</w:t>
      </w:r>
      <w:r w:rsidR="005C4B2B" w:rsidRPr="00D20982">
        <w:rPr>
          <w:rFonts w:ascii="Trebuchet MS" w:eastAsia="Times New Roman" w:hAnsi="Trebuchet MS" w:cs="PF Square Sans Pro Medium"/>
          <w:b/>
          <w:color w:val="0F243E" w:themeColor="text2" w:themeShade="80"/>
          <w:lang w:eastAsia="ar-SA"/>
        </w:rPr>
        <w:t>;</w:t>
      </w:r>
      <w:r w:rsidRPr="00D20982">
        <w:rPr>
          <w:rFonts w:ascii="Trebuchet MS" w:eastAsia="Times New Roman" w:hAnsi="Trebuchet MS" w:cs="PF Square Sans Pro Medium"/>
          <w:b/>
          <w:color w:val="0F243E" w:themeColor="text2" w:themeShade="80"/>
          <w:lang w:eastAsia="ar-SA"/>
        </w:rPr>
        <w:t xml:space="preserve"> </w:t>
      </w:r>
      <w:r w:rsidRPr="00D20982">
        <w:rPr>
          <w:rFonts w:ascii="Trebuchet MS" w:eastAsia="Times New Roman" w:hAnsi="Trebuchet MS" w:cs="PF Square Sans Pro Medium"/>
          <w:color w:val="0F243E" w:themeColor="text2" w:themeShade="80"/>
          <w:lang w:eastAsia="ar-SA"/>
        </w:rPr>
        <w:t xml:space="preserve"> </w:t>
      </w:r>
    </w:p>
    <w:p w14:paraId="02A16DF3" w14:textId="03865BCC" w:rsidR="00AA0644" w:rsidRPr="00D20982" w:rsidRDefault="00AA0644" w:rsidP="0083681B">
      <w:pPr>
        <w:pStyle w:val="ListParagraph"/>
        <w:numPr>
          <w:ilvl w:val="0"/>
          <w:numId w:val="5"/>
        </w:numPr>
        <w:spacing w:after="120"/>
        <w:jc w:val="both"/>
        <w:rPr>
          <w:rFonts w:ascii="Trebuchet MS" w:eastAsia="Times New Roman" w:hAnsi="Trebuchet MS" w:cs="PF Square Sans Pro Medium"/>
          <w:b/>
          <w:color w:val="0F243E" w:themeColor="text2" w:themeShade="80"/>
          <w:lang w:eastAsia="ar-SA"/>
        </w:rPr>
      </w:pPr>
      <w:r w:rsidRPr="00D20982">
        <w:rPr>
          <w:rFonts w:ascii="Trebuchet MS" w:eastAsia="Times New Roman" w:hAnsi="Trebuchet MS" w:cs="PF Square Sans Pro Medium"/>
          <w:b/>
          <w:color w:val="0F243E" w:themeColor="text2" w:themeShade="80"/>
          <w:lang w:eastAsia="ar-SA"/>
        </w:rPr>
        <w:t xml:space="preserve">Egalitatea </w:t>
      </w:r>
      <w:r w:rsidR="00F714FD" w:rsidRPr="00D20982">
        <w:rPr>
          <w:rFonts w:ascii="Trebuchet MS" w:eastAsia="Times New Roman" w:hAnsi="Trebuchet MS" w:cs="PF Square Sans Pro Medium"/>
          <w:b/>
          <w:color w:val="0F243E" w:themeColor="text2" w:themeShade="80"/>
          <w:lang w:eastAsia="ar-SA"/>
        </w:rPr>
        <w:t xml:space="preserve">de șanse, non-discriminarea </w:t>
      </w:r>
      <w:r w:rsidR="00E36148" w:rsidRPr="00D20982">
        <w:rPr>
          <w:rFonts w:ascii="Trebuchet MS" w:eastAsia="Times New Roman" w:hAnsi="Trebuchet MS" w:cs="PF Square Sans Pro Medium"/>
          <w:b/>
          <w:color w:val="0F243E" w:themeColor="text2" w:themeShade="80"/>
          <w:lang w:eastAsia="ar-SA"/>
        </w:rPr>
        <w:t>-</w:t>
      </w:r>
      <w:r w:rsidR="00E36148" w:rsidRPr="00D20982">
        <w:rPr>
          <w:rFonts w:ascii="Trebuchet MS" w:eastAsia="Times New Roman" w:hAnsi="Trebuchet MS" w:cs="PF Square Sans Pro Medium"/>
          <w:color w:val="0F243E" w:themeColor="text2" w:themeShade="80"/>
          <w:lang w:eastAsia="ar-SA"/>
        </w:rPr>
        <w:t xml:space="preserve">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r w:rsidR="005C4B2B" w:rsidRPr="00D20982">
        <w:rPr>
          <w:rFonts w:ascii="Trebuchet MS" w:eastAsia="Times New Roman" w:hAnsi="Trebuchet MS" w:cs="PF Square Sans Pro Medium"/>
          <w:color w:val="0F243E" w:themeColor="text2" w:themeShade="80"/>
          <w:lang w:eastAsia="ar-SA"/>
        </w:rPr>
        <w:t>;</w:t>
      </w:r>
    </w:p>
    <w:p w14:paraId="02A16DF4" w14:textId="77777777" w:rsidR="00AA0644" w:rsidRPr="00D20982" w:rsidRDefault="00AA0644" w:rsidP="0083681B">
      <w:pPr>
        <w:pStyle w:val="ListParagraph"/>
        <w:numPr>
          <w:ilvl w:val="0"/>
          <w:numId w:val="5"/>
        </w:numPr>
        <w:spacing w:after="120"/>
        <w:jc w:val="both"/>
        <w:rPr>
          <w:rFonts w:ascii="Trebuchet MS" w:eastAsia="Times New Roman" w:hAnsi="Trebuchet MS" w:cs="PF Square Sans Pro Medium"/>
          <w:b/>
          <w:color w:val="0F243E" w:themeColor="text2" w:themeShade="80"/>
          <w:lang w:eastAsia="ar-SA"/>
        </w:rPr>
      </w:pPr>
      <w:r w:rsidRPr="00D20982">
        <w:rPr>
          <w:rFonts w:ascii="Trebuchet MS" w:eastAsia="Times New Roman" w:hAnsi="Trebuchet MS" w:cs="PF Square Sans Pro Medium"/>
          <w:b/>
          <w:color w:val="0F243E" w:themeColor="text2" w:themeShade="80"/>
          <w:lang w:eastAsia="ar-SA"/>
        </w:rPr>
        <w:t>Utilizarea TIC și contribuția la dezvoltarea de competențe digitale</w:t>
      </w:r>
      <w:r w:rsidRPr="00D20982">
        <w:rPr>
          <w:rFonts w:ascii="Trebuchet MS" w:eastAsia="Times New Roman" w:hAnsi="Trebuchet MS" w:cs="PF Square Sans Pro Medium"/>
          <w:color w:val="0F243E" w:themeColor="text2" w:themeShade="80"/>
          <w:lang w:eastAsia="ar-SA"/>
        </w:rPr>
        <w:t>.</w:t>
      </w:r>
    </w:p>
    <w:p w14:paraId="02A16DF5" w14:textId="77777777" w:rsidR="00AA0644" w:rsidRPr="00D20982" w:rsidRDefault="00AA0644" w:rsidP="00AA0644">
      <w:pPr>
        <w:spacing w:after="120"/>
        <w:jc w:val="both"/>
        <w:rPr>
          <w:rFonts w:ascii="Trebuchet MS" w:eastAsia="Times New Roman" w:hAnsi="Trebuchet MS" w:cs="PF Square Sans Pro Medium"/>
          <w:color w:val="0F243E" w:themeColor="text2" w:themeShade="80"/>
          <w:lang w:eastAsia="ar-SA"/>
        </w:rPr>
      </w:pPr>
      <w:r w:rsidRPr="00D20982">
        <w:rPr>
          <w:rFonts w:ascii="Trebuchet MS" w:eastAsia="Times New Roman" w:hAnsi="Trebuchet MS" w:cs="PF Square Sans Pro Medium"/>
          <w:color w:val="0F243E" w:themeColor="text2" w:themeShade="80"/>
          <w:lang w:eastAsia="ar-SA"/>
        </w:rPr>
        <w:t xml:space="preserve">Pentru informații privind temele orizontale se va consulta: Ghid – integrare teme orizontale în cadrul proiectelor finanţate din FESI 2014-2020 disponibil la </w:t>
      </w:r>
      <w:hyperlink r:id="rId8" w:history="1">
        <w:r w:rsidR="00F909D8" w:rsidRPr="00D20982">
          <w:rPr>
            <w:rStyle w:val="Hyperlink"/>
            <w:rFonts w:ascii="Trebuchet MS" w:eastAsia="Times New Roman" w:hAnsi="Trebuchet MS" w:cs="PF Square Sans Pro Medium"/>
            <w:color w:val="0F243E" w:themeColor="text2" w:themeShade="80"/>
            <w:lang w:eastAsia="ar-SA"/>
          </w:rPr>
          <w:t>http://www.fonduri-ue.ro/orientari-beneficiari</w:t>
        </w:r>
      </w:hyperlink>
      <w:r w:rsidRPr="00D20982">
        <w:rPr>
          <w:rFonts w:ascii="Trebuchet MS" w:eastAsia="Times New Roman" w:hAnsi="Trebuchet MS" w:cs="PF Square Sans Pro Medium"/>
          <w:color w:val="0F243E" w:themeColor="text2" w:themeShade="80"/>
          <w:lang w:eastAsia="ar-SA"/>
        </w:rPr>
        <w:t>.</w:t>
      </w:r>
    </w:p>
    <w:p w14:paraId="02A16DF6" w14:textId="77777777" w:rsidR="00F909D8" w:rsidRPr="00D20982" w:rsidRDefault="00F909D8" w:rsidP="00AA0644">
      <w:pPr>
        <w:spacing w:after="120"/>
        <w:jc w:val="both"/>
        <w:rPr>
          <w:rFonts w:ascii="Trebuchet MS" w:eastAsia="Times New Roman" w:hAnsi="Trebuchet MS" w:cs="PF Square Sans Pro Medium"/>
          <w:color w:val="0F243E" w:themeColor="text2" w:themeShade="80"/>
          <w:lang w:eastAsia="ar-SA"/>
        </w:rPr>
      </w:pPr>
    </w:p>
    <w:p w14:paraId="02A16DF7" w14:textId="77777777" w:rsidR="00FB63D3" w:rsidRPr="00D20982" w:rsidRDefault="004367FE" w:rsidP="0083681B">
      <w:pPr>
        <w:pStyle w:val="Heading2"/>
        <w:numPr>
          <w:ilvl w:val="1"/>
          <w:numId w:val="14"/>
        </w:numPr>
        <w:rPr>
          <w:rFonts w:ascii="Trebuchet MS" w:hAnsi="Trebuchet MS"/>
          <w:b/>
          <w:color w:val="0F243E" w:themeColor="text2" w:themeShade="80"/>
          <w:sz w:val="22"/>
          <w:szCs w:val="22"/>
        </w:rPr>
      </w:pPr>
      <w:r w:rsidRPr="00D20982">
        <w:rPr>
          <w:rFonts w:ascii="Trebuchet MS" w:hAnsi="Trebuchet MS"/>
          <w:b/>
          <w:color w:val="0F243E" w:themeColor="text2" w:themeShade="80"/>
          <w:sz w:val="22"/>
          <w:szCs w:val="22"/>
        </w:rPr>
        <w:t xml:space="preserve"> </w:t>
      </w:r>
      <w:bookmarkStart w:id="16" w:name="_Toc121997195"/>
      <w:r w:rsidR="00FB63D3" w:rsidRPr="00D20982">
        <w:rPr>
          <w:rFonts w:ascii="Trebuchet MS" w:hAnsi="Trebuchet MS"/>
          <w:b/>
          <w:color w:val="0F243E" w:themeColor="text2" w:themeShade="80"/>
          <w:sz w:val="22"/>
          <w:szCs w:val="22"/>
        </w:rPr>
        <w:t>Tipuri de solicitanți</w:t>
      </w:r>
      <w:r w:rsidR="0040163C" w:rsidRPr="00D20982">
        <w:rPr>
          <w:rFonts w:ascii="Trebuchet MS" w:hAnsi="Trebuchet MS"/>
          <w:b/>
          <w:color w:val="0F243E" w:themeColor="text2" w:themeShade="80"/>
          <w:sz w:val="22"/>
          <w:szCs w:val="22"/>
        </w:rPr>
        <w:t xml:space="preserve"> / parteneri </w:t>
      </w:r>
      <w:r w:rsidR="00FB63D3" w:rsidRPr="00D20982">
        <w:rPr>
          <w:rFonts w:ascii="Trebuchet MS" w:hAnsi="Trebuchet MS"/>
          <w:b/>
          <w:color w:val="0F243E" w:themeColor="text2" w:themeShade="80"/>
          <w:sz w:val="22"/>
          <w:szCs w:val="22"/>
        </w:rPr>
        <w:t>eligibili</w:t>
      </w:r>
      <w:bookmarkEnd w:id="16"/>
      <w:r w:rsidR="00FB63D3" w:rsidRPr="00D20982">
        <w:rPr>
          <w:rFonts w:ascii="Trebuchet MS" w:hAnsi="Trebuchet MS"/>
          <w:b/>
          <w:color w:val="0F243E" w:themeColor="text2" w:themeShade="80"/>
          <w:sz w:val="22"/>
          <w:szCs w:val="22"/>
        </w:rPr>
        <w:t xml:space="preserve"> </w:t>
      </w:r>
    </w:p>
    <w:p w14:paraId="02A16DF8" w14:textId="77777777" w:rsidR="00FB63D3" w:rsidRPr="00D20982" w:rsidRDefault="00FB63D3" w:rsidP="00FB63D3">
      <w:pPr>
        <w:spacing w:after="0" w:line="240" w:lineRule="auto"/>
        <w:rPr>
          <w:rFonts w:ascii="Trebuchet MS" w:hAnsi="Trebuchet MS"/>
          <w:b/>
          <w:color w:val="0F243E" w:themeColor="text2" w:themeShade="80"/>
        </w:rPr>
      </w:pPr>
    </w:p>
    <w:p w14:paraId="02A16DF9" w14:textId="2E92C60B" w:rsidR="00FD7CC1" w:rsidRPr="00D20982" w:rsidRDefault="00550EF6" w:rsidP="00550EF6">
      <w:pPr>
        <w:pStyle w:val="ListParagraph"/>
        <w:numPr>
          <w:ilvl w:val="0"/>
          <w:numId w:val="13"/>
        </w:numPr>
        <w:rPr>
          <w:rFonts w:ascii="Trebuchet MS" w:hAnsi="Trebuchet MS"/>
          <w:b/>
          <w:color w:val="0F243E" w:themeColor="text2" w:themeShade="80"/>
        </w:rPr>
      </w:pPr>
      <w:bookmarkStart w:id="17" w:name="_Toc486249616"/>
      <w:bookmarkStart w:id="18" w:name="_Toc487107924"/>
      <w:r w:rsidRPr="00D20982">
        <w:rPr>
          <w:rFonts w:ascii="Trebuchet MS" w:hAnsi="Trebuchet MS"/>
          <w:b/>
          <w:color w:val="0F243E" w:themeColor="text2" w:themeShade="80"/>
        </w:rPr>
        <w:t>Ministerul Afacerilor Interne</w:t>
      </w:r>
    </w:p>
    <w:p w14:paraId="17BBCEE5" w14:textId="77777777" w:rsidR="009F3398" w:rsidRPr="00D20982" w:rsidRDefault="009F3398" w:rsidP="0029066A">
      <w:pPr>
        <w:pStyle w:val="ListParagraph"/>
        <w:rPr>
          <w:rFonts w:ascii="Trebuchet MS" w:hAnsi="Trebuchet MS"/>
          <w:b/>
          <w:color w:val="0F243E" w:themeColor="text2" w:themeShade="80"/>
        </w:rPr>
      </w:pPr>
      <w:bookmarkStart w:id="19" w:name="_Toc494723280"/>
      <w:bookmarkStart w:id="20" w:name="_Toc494723317"/>
      <w:bookmarkStart w:id="21" w:name="_Toc494723686"/>
      <w:bookmarkStart w:id="22" w:name="_Toc495912728"/>
    </w:p>
    <w:p w14:paraId="02A16DFB" w14:textId="77777777" w:rsidR="003A767D" w:rsidRPr="00D20982" w:rsidRDefault="003A767D" w:rsidP="003A767D">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23" w:name="_Toc121997196"/>
      <w:r w:rsidRPr="00D20982">
        <w:rPr>
          <w:rFonts w:ascii="Trebuchet MS" w:hAnsi="Trebuchet MS" w:cs="Times New Roman"/>
          <w:b/>
          <w:color w:val="0F243E" w:themeColor="text2" w:themeShade="80"/>
          <w:sz w:val="22"/>
          <w:szCs w:val="22"/>
        </w:rPr>
        <w:t>1.7 Durata proiectului</w:t>
      </w:r>
      <w:bookmarkEnd w:id="17"/>
      <w:bookmarkEnd w:id="18"/>
      <w:bookmarkEnd w:id="19"/>
      <w:bookmarkEnd w:id="20"/>
      <w:bookmarkEnd w:id="21"/>
      <w:bookmarkEnd w:id="22"/>
      <w:bookmarkEnd w:id="23"/>
      <w:r w:rsidRPr="00D20982">
        <w:rPr>
          <w:rFonts w:ascii="Trebuchet MS" w:hAnsi="Trebuchet MS" w:cs="Times New Roman"/>
          <w:b/>
          <w:color w:val="0F243E" w:themeColor="text2" w:themeShade="80"/>
          <w:sz w:val="22"/>
          <w:szCs w:val="22"/>
        </w:rPr>
        <w:t xml:space="preserve"> </w:t>
      </w:r>
    </w:p>
    <w:p w14:paraId="02A16DFC" w14:textId="4C99462B" w:rsidR="00EE107F" w:rsidRPr="00D20982" w:rsidRDefault="00EE107F" w:rsidP="00715966">
      <w:pPr>
        <w:spacing w:before="120" w:after="120" w:line="240" w:lineRule="auto"/>
        <w:jc w:val="both"/>
        <w:rPr>
          <w:rFonts w:ascii="Trebuchet MS" w:hAnsi="Trebuchet MS" w:cstheme="minorHAnsi"/>
          <w:color w:val="0F243E" w:themeColor="text2" w:themeShade="80"/>
        </w:rPr>
      </w:pPr>
      <w:r w:rsidRPr="00D20982">
        <w:rPr>
          <w:rFonts w:ascii="Trebuchet MS" w:hAnsi="Trebuchet MS" w:cstheme="minorHAnsi"/>
          <w:color w:val="0F243E" w:themeColor="text2" w:themeShade="80"/>
        </w:rPr>
        <w:t>Durata de implemen</w:t>
      </w:r>
      <w:r w:rsidR="00E6583F" w:rsidRPr="00D20982">
        <w:rPr>
          <w:rFonts w:ascii="Trebuchet MS" w:hAnsi="Trebuchet MS" w:cstheme="minorHAnsi"/>
          <w:color w:val="0F243E" w:themeColor="text2" w:themeShade="80"/>
        </w:rPr>
        <w:t>ta</w:t>
      </w:r>
      <w:r w:rsidRPr="00D20982">
        <w:rPr>
          <w:rFonts w:ascii="Trebuchet MS" w:hAnsi="Trebuchet MS" w:cstheme="minorHAnsi"/>
          <w:color w:val="0F243E" w:themeColor="text2" w:themeShade="80"/>
        </w:rPr>
        <w:t>re a proiectului reprezintă durata aferentă perioadei</w:t>
      </w:r>
      <w:r w:rsidR="009D6731" w:rsidRPr="00D20982">
        <w:rPr>
          <w:rFonts w:ascii="Trebuchet MS" w:hAnsi="Trebuchet MS" w:cstheme="minorHAnsi"/>
          <w:color w:val="0F243E" w:themeColor="text2" w:themeShade="80"/>
        </w:rPr>
        <w:t xml:space="preserve"> in care este realizata activitatea de </w:t>
      </w:r>
      <w:r w:rsidR="00383FFA" w:rsidRPr="00D20982">
        <w:rPr>
          <w:rFonts w:ascii="Trebuchet MS" w:hAnsi="Trebuchet MS" w:cstheme="minorHAnsi"/>
          <w:color w:val="0F243E" w:themeColor="text2" w:themeShade="80"/>
        </w:rPr>
        <w:t xml:space="preserve">decontare a cheltuielilor pentru acoperirea nevoilor de bază imediate și sprijin pentru cetățenii ucraineni, străinii sau apatrizii care provin din zona conflictului armat din Ucraina, </w:t>
      </w:r>
      <w:r w:rsidRPr="00D20982">
        <w:rPr>
          <w:rFonts w:ascii="Trebuchet MS" w:hAnsi="Trebuchet MS" w:cstheme="minorHAnsi"/>
          <w:color w:val="0F243E" w:themeColor="text2" w:themeShade="80"/>
        </w:rPr>
        <w:t xml:space="preserve"> </w:t>
      </w:r>
      <w:r w:rsidR="009D6731" w:rsidRPr="00D20982">
        <w:rPr>
          <w:rFonts w:ascii="Trebuchet MS" w:hAnsi="Trebuchet MS"/>
          <w:color w:val="0F243E" w:themeColor="text2" w:themeShade="80"/>
          <w:lang w:eastAsia="ar-SA"/>
        </w:rPr>
        <w:t>acordat</w:t>
      </w:r>
      <w:r w:rsidR="00383FFA" w:rsidRPr="00D20982">
        <w:rPr>
          <w:rFonts w:ascii="Trebuchet MS" w:hAnsi="Trebuchet MS"/>
          <w:color w:val="0F243E" w:themeColor="text2" w:themeShade="80"/>
          <w:lang w:eastAsia="ar-SA"/>
        </w:rPr>
        <w:t>e</w:t>
      </w:r>
      <w:r w:rsidR="009D6731" w:rsidRPr="00D20982">
        <w:rPr>
          <w:rFonts w:ascii="Trebuchet MS" w:hAnsi="Trebuchet MS"/>
          <w:color w:val="0F243E" w:themeColor="text2" w:themeShade="80"/>
          <w:lang w:eastAsia="ar-SA"/>
        </w:rPr>
        <w:t xml:space="preserve"> în </w:t>
      </w:r>
      <w:r w:rsidR="008712C4" w:rsidRPr="00D20982">
        <w:rPr>
          <w:rFonts w:ascii="Trebuchet MS" w:hAnsi="Trebuchet MS"/>
          <w:color w:val="0F243E" w:themeColor="text2" w:themeShade="80"/>
          <w:lang w:eastAsia="ar-SA"/>
        </w:rPr>
        <w:t xml:space="preserve">baza prevederilor </w:t>
      </w:r>
      <w:r w:rsidR="009D4FAF" w:rsidRPr="00D20982">
        <w:rPr>
          <w:rFonts w:ascii="Trebuchet MS" w:hAnsi="Trebuchet MS"/>
          <w:color w:val="0F243E" w:themeColor="text2" w:themeShade="80"/>
          <w:lang w:eastAsia="ar-SA"/>
        </w:rPr>
        <w:t xml:space="preserve">capitolului II din </w:t>
      </w:r>
      <w:r w:rsidR="009A3EA1" w:rsidRPr="00D20982">
        <w:rPr>
          <w:rFonts w:ascii="Trebuchet MS" w:hAnsi="Trebuchet MS"/>
          <w:color w:val="0F243E" w:themeColor="text2" w:themeShade="80"/>
          <w:lang w:eastAsia="ar-SA"/>
        </w:rPr>
        <w:t>Ordonanț</w:t>
      </w:r>
      <w:r w:rsidR="009D4FAF" w:rsidRPr="00D20982">
        <w:rPr>
          <w:rFonts w:ascii="Trebuchet MS" w:hAnsi="Trebuchet MS"/>
          <w:color w:val="0F243E" w:themeColor="text2" w:themeShade="80"/>
          <w:lang w:eastAsia="ar-SA"/>
        </w:rPr>
        <w:t>a</w:t>
      </w:r>
      <w:r w:rsidR="009A3EA1" w:rsidRPr="00D20982">
        <w:rPr>
          <w:rFonts w:ascii="Trebuchet MS" w:hAnsi="Trebuchet MS"/>
          <w:color w:val="0F243E" w:themeColor="text2" w:themeShade="80"/>
          <w:lang w:eastAsia="ar-SA"/>
        </w:rPr>
        <w:t xml:space="preserve"> de urgență a Guvernului </w:t>
      </w:r>
      <w:r w:rsidR="009D6731" w:rsidRPr="00D20982">
        <w:rPr>
          <w:rFonts w:ascii="Trebuchet MS" w:hAnsi="Trebuchet MS"/>
          <w:color w:val="0F243E" w:themeColor="text2" w:themeShade="80"/>
          <w:lang w:eastAsia="ar-SA"/>
        </w:rPr>
        <w:t xml:space="preserve">nr. </w:t>
      </w:r>
      <w:r w:rsidR="00931A45" w:rsidRPr="00D20982">
        <w:rPr>
          <w:rFonts w:ascii="Trebuchet MS" w:hAnsi="Trebuchet MS"/>
          <w:color w:val="0F243E" w:themeColor="text2" w:themeShade="80"/>
          <w:lang w:eastAsia="ar-SA"/>
        </w:rPr>
        <w:t>113</w:t>
      </w:r>
      <w:r w:rsidR="00460DF9" w:rsidRPr="00D20982">
        <w:rPr>
          <w:rFonts w:ascii="Trebuchet MS" w:hAnsi="Trebuchet MS"/>
          <w:color w:val="0F243E" w:themeColor="text2" w:themeShade="80"/>
          <w:lang w:eastAsia="ar-SA"/>
        </w:rPr>
        <w:t>/</w:t>
      </w:r>
      <w:r w:rsidR="009D6731" w:rsidRPr="00D20982">
        <w:rPr>
          <w:rFonts w:ascii="Trebuchet MS" w:hAnsi="Trebuchet MS"/>
          <w:color w:val="0F243E" w:themeColor="text2" w:themeShade="80"/>
          <w:lang w:eastAsia="ar-SA"/>
        </w:rPr>
        <w:t>202</w:t>
      </w:r>
      <w:r w:rsidR="00931A45" w:rsidRPr="00D20982">
        <w:rPr>
          <w:rFonts w:ascii="Trebuchet MS" w:hAnsi="Trebuchet MS"/>
          <w:color w:val="0F243E" w:themeColor="text2" w:themeShade="80"/>
          <w:lang w:eastAsia="ar-SA"/>
        </w:rPr>
        <w:t>2</w:t>
      </w:r>
      <w:r w:rsidR="009D6731" w:rsidRPr="00D20982">
        <w:rPr>
          <w:rFonts w:ascii="Trebuchet MS" w:hAnsi="Trebuchet MS"/>
          <w:color w:val="0F243E" w:themeColor="text2" w:themeShade="80"/>
          <w:lang w:eastAsia="ar-SA"/>
        </w:rPr>
        <w:t xml:space="preserve"> </w:t>
      </w:r>
      <w:r w:rsidR="00931A45" w:rsidRPr="00D20982">
        <w:rPr>
          <w:rFonts w:ascii="Trebuchet MS" w:hAnsi="Trebuchet MS"/>
          <w:color w:val="0F243E" w:themeColor="text2" w:themeShade="80"/>
          <w:lang w:eastAsia="ar-SA"/>
        </w:rPr>
        <w:t>privind unele măsuri necesare în vederea implementării Fondului de ajutor european destinat celor mai defavorizate persoane, decontarea unor cheltuieli privind sprijinirea refugiaților din Ucraina precum și  acordarea de granturi din fonduri externe nerambursabile pentru investiții destinate retehnologizării IMM-urilor</w:t>
      </w:r>
      <w:r w:rsidR="00217127" w:rsidRPr="00D20982">
        <w:rPr>
          <w:rFonts w:ascii="Trebuchet MS" w:hAnsi="Trebuchet MS"/>
          <w:color w:val="0F243E" w:themeColor="text2" w:themeShade="80"/>
          <w:lang w:eastAsia="ar-SA"/>
        </w:rPr>
        <w:t>, cu modificările</w:t>
      </w:r>
      <w:r w:rsidR="008712C4" w:rsidRPr="00D20982">
        <w:rPr>
          <w:rFonts w:ascii="Trebuchet MS" w:hAnsi="Trebuchet MS"/>
          <w:color w:val="0F243E" w:themeColor="text2" w:themeShade="80"/>
          <w:lang w:eastAsia="ar-SA"/>
        </w:rPr>
        <w:t xml:space="preserve"> si completarile </w:t>
      </w:r>
      <w:r w:rsidR="00217127" w:rsidRPr="00D20982">
        <w:rPr>
          <w:rFonts w:ascii="Trebuchet MS" w:hAnsi="Trebuchet MS"/>
          <w:color w:val="0F243E" w:themeColor="text2" w:themeShade="80"/>
          <w:lang w:eastAsia="ar-SA"/>
        </w:rPr>
        <w:t xml:space="preserve"> ulterioare.</w:t>
      </w:r>
    </w:p>
    <w:p w14:paraId="36FB4010" w14:textId="0212434E" w:rsidR="00D7711F" w:rsidRPr="00D20982" w:rsidRDefault="00D7711F" w:rsidP="00715966">
      <w:pPr>
        <w:autoSpaceDE w:val="0"/>
        <w:autoSpaceDN w:val="0"/>
        <w:adjustRightInd w:val="0"/>
        <w:spacing w:after="0" w:line="240" w:lineRule="auto"/>
        <w:jc w:val="both"/>
        <w:rPr>
          <w:rFonts w:ascii="Trebuchet MS" w:hAnsi="Trebuchet MS" w:cstheme="minorHAnsi"/>
          <w:color w:val="0F243E" w:themeColor="text2" w:themeShade="80"/>
        </w:rPr>
      </w:pPr>
      <w:r w:rsidRPr="00D20982">
        <w:rPr>
          <w:rFonts w:ascii="Trebuchet MS" w:hAnsi="Trebuchet MS" w:cstheme="minorHAnsi"/>
          <w:color w:val="0F243E" w:themeColor="text2" w:themeShade="80"/>
        </w:rPr>
        <w:t xml:space="preserve">Sprijinul financiar acordat sub formă de cost unitar poate fi </w:t>
      </w:r>
      <w:r w:rsidR="00715966" w:rsidRPr="00D20982">
        <w:rPr>
          <w:rFonts w:ascii="Trebuchet MS" w:hAnsi="Trebuchet MS" w:cstheme="minorHAnsi"/>
          <w:color w:val="0F243E" w:themeColor="text2" w:themeShade="80"/>
        </w:rPr>
        <w:t>decontat</w:t>
      </w:r>
      <w:r w:rsidRPr="00D20982">
        <w:rPr>
          <w:rFonts w:ascii="Trebuchet MS" w:hAnsi="Trebuchet MS" w:cstheme="minorHAnsi"/>
          <w:color w:val="0F243E" w:themeColor="text2" w:themeShade="80"/>
        </w:rPr>
        <w:t xml:space="preserve"> pentru cheltuieli efectuate începând cu data de 24 februarie 2022 şi până la încetarea aplicării Deciziei de punere în aplicare (UE) 2022/382, în limita fondurilor alocate acestei măsuri, dar nu mai târziu de 31 decembrie 2023</w:t>
      </w:r>
      <w:r w:rsidR="00715966" w:rsidRPr="00D20982">
        <w:rPr>
          <w:rFonts w:ascii="Trebuchet MS" w:hAnsi="Trebuchet MS" w:cstheme="minorHAnsi"/>
          <w:color w:val="0F243E" w:themeColor="text2" w:themeShade="80"/>
        </w:rPr>
        <w:t>.</w:t>
      </w:r>
    </w:p>
    <w:p w14:paraId="02A16DFE" w14:textId="77777777" w:rsidR="003A767D" w:rsidRPr="00D20982" w:rsidRDefault="003A767D" w:rsidP="003A767D">
      <w:pPr>
        <w:spacing w:after="0" w:line="240" w:lineRule="auto"/>
        <w:jc w:val="both"/>
        <w:rPr>
          <w:rFonts w:ascii="Trebuchet MS" w:hAnsi="Trebuchet MS" w:cstheme="minorHAnsi"/>
          <w:color w:val="0F243E" w:themeColor="text2" w:themeShade="80"/>
        </w:rPr>
      </w:pPr>
      <w:r w:rsidRPr="00D20982">
        <w:rPr>
          <w:rFonts w:ascii="Trebuchet MS" w:hAnsi="Trebuchet MS" w:cstheme="minorHAnsi"/>
          <w:color w:val="0F243E" w:themeColor="text2" w:themeShade="80"/>
        </w:rPr>
        <w:lastRenderedPageBreak/>
        <w:t>La completarea cererii de finanțare în sistemul electronic va trebui evidențiată durata fiecărei activități și sub-activități incluse în proiect.</w:t>
      </w:r>
    </w:p>
    <w:p w14:paraId="02A16DFF" w14:textId="77777777" w:rsidR="0015501D" w:rsidRPr="00D20982" w:rsidRDefault="0015501D" w:rsidP="003A767D">
      <w:pPr>
        <w:spacing w:after="0" w:line="240" w:lineRule="auto"/>
        <w:jc w:val="both"/>
        <w:rPr>
          <w:rFonts w:ascii="Trebuchet MS" w:hAnsi="Trebuchet MS" w:cstheme="minorHAnsi"/>
          <w:color w:val="0F243E" w:themeColor="text2" w:themeShade="80"/>
        </w:rPr>
      </w:pPr>
    </w:p>
    <w:p w14:paraId="72D66B83" w14:textId="77777777" w:rsidR="00817DC3" w:rsidRPr="00D20982" w:rsidRDefault="00817DC3" w:rsidP="003A767D">
      <w:pPr>
        <w:spacing w:after="0" w:line="240" w:lineRule="auto"/>
        <w:jc w:val="both"/>
        <w:rPr>
          <w:rFonts w:ascii="Trebuchet MS" w:hAnsi="Trebuchet MS" w:cstheme="minorHAnsi"/>
          <w:color w:val="0F243E" w:themeColor="text2" w:themeShade="80"/>
        </w:rPr>
      </w:pPr>
    </w:p>
    <w:p w14:paraId="02A16E00" w14:textId="77777777" w:rsidR="00040F59" w:rsidRPr="00D20982" w:rsidRDefault="00040F59" w:rsidP="00040F59">
      <w:pPr>
        <w:spacing w:after="0" w:line="240" w:lineRule="auto"/>
        <w:jc w:val="both"/>
        <w:rPr>
          <w:rFonts w:ascii="Trebuchet MS" w:hAnsi="Trebuchet MS" w:cstheme="minorHAnsi"/>
          <w:color w:val="0F243E" w:themeColor="text2" w:themeShade="80"/>
        </w:rPr>
      </w:pPr>
    </w:p>
    <w:p w14:paraId="02A16E01" w14:textId="77777777" w:rsidR="00FB63D3" w:rsidRPr="00D20982" w:rsidRDefault="00FB63D3" w:rsidP="00FB63D3">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24" w:name="_Toc121997197"/>
      <w:r w:rsidRPr="00D20982">
        <w:rPr>
          <w:rFonts w:ascii="Trebuchet MS" w:hAnsi="Trebuchet MS" w:cs="Times New Roman"/>
          <w:b/>
          <w:color w:val="0F243E" w:themeColor="text2" w:themeShade="80"/>
          <w:sz w:val="22"/>
          <w:szCs w:val="22"/>
        </w:rPr>
        <w:t>1.</w:t>
      </w:r>
      <w:r w:rsidR="003A767D" w:rsidRPr="00D20982">
        <w:rPr>
          <w:rFonts w:ascii="Trebuchet MS" w:hAnsi="Trebuchet MS" w:cs="Times New Roman"/>
          <w:b/>
          <w:color w:val="0F243E" w:themeColor="text2" w:themeShade="80"/>
          <w:sz w:val="22"/>
          <w:szCs w:val="22"/>
        </w:rPr>
        <w:t>8</w:t>
      </w:r>
      <w:r w:rsidRPr="00D20982">
        <w:rPr>
          <w:rFonts w:ascii="Trebuchet MS" w:hAnsi="Trebuchet MS" w:cs="Times New Roman"/>
          <w:b/>
          <w:color w:val="0F243E" w:themeColor="text2" w:themeShade="80"/>
          <w:sz w:val="22"/>
          <w:szCs w:val="22"/>
        </w:rPr>
        <w:t xml:space="preserve"> Grup țintă</w:t>
      </w:r>
      <w:bookmarkEnd w:id="24"/>
      <w:r w:rsidRPr="00D20982">
        <w:rPr>
          <w:rFonts w:ascii="Trebuchet MS" w:hAnsi="Trebuchet MS" w:cs="Times New Roman"/>
          <w:b/>
          <w:color w:val="0F243E" w:themeColor="text2" w:themeShade="80"/>
          <w:sz w:val="22"/>
          <w:szCs w:val="22"/>
        </w:rPr>
        <w:t xml:space="preserve"> </w:t>
      </w:r>
    </w:p>
    <w:p w14:paraId="02A16E02" w14:textId="77777777" w:rsidR="00D16DB4" w:rsidRPr="00D20982" w:rsidRDefault="00D16DB4" w:rsidP="00FB63D3">
      <w:pPr>
        <w:spacing w:before="120" w:after="120" w:line="240" w:lineRule="auto"/>
        <w:jc w:val="both"/>
        <w:rPr>
          <w:rFonts w:ascii="Trebuchet MS" w:hAnsi="Trebuchet MS"/>
          <w:color w:val="0F243E" w:themeColor="text2" w:themeShade="80"/>
        </w:rPr>
      </w:pPr>
    </w:p>
    <w:p w14:paraId="72476E47" w14:textId="384DB2D7" w:rsidR="00940E0F" w:rsidRPr="00D20982" w:rsidRDefault="00FB63D3" w:rsidP="00385245">
      <w:pPr>
        <w:spacing w:before="120" w:after="120" w:line="240" w:lineRule="auto"/>
        <w:jc w:val="both"/>
        <w:rPr>
          <w:rFonts w:ascii="Trebuchet MS" w:hAnsi="Trebuchet MS"/>
          <w:color w:val="0F243E" w:themeColor="text2" w:themeShade="80"/>
        </w:rPr>
      </w:pPr>
      <w:r w:rsidRPr="00D20982">
        <w:rPr>
          <w:rFonts w:ascii="Trebuchet MS" w:hAnsi="Trebuchet MS"/>
          <w:color w:val="0F243E" w:themeColor="text2" w:themeShade="80"/>
        </w:rPr>
        <w:t>În cadrul prez</w:t>
      </w:r>
      <w:r w:rsidR="00BD1676" w:rsidRPr="00D20982">
        <w:rPr>
          <w:rFonts w:ascii="Trebuchet MS" w:hAnsi="Trebuchet MS"/>
          <w:color w:val="0F243E" w:themeColor="text2" w:themeShade="80"/>
        </w:rPr>
        <w:t>e</w:t>
      </w:r>
      <w:r w:rsidR="00301CE4" w:rsidRPr="00D20982">
        <w:rPr>
          <w:rFonts w:ascii="Trebuchet MS" w:hAnsi="Trebuchet MS"/>
          <w:color w:val="0F243E" w:themeColor="text2" w:themeShade="80"/>
        </w:rPr>
        <w:t>ntului apel de proiecte, grupul</w:t>
      </w:r>
      <w:r w:rsidRPr="00D20982">
        <w:rPr>
          <w:rFonts w:ascii="Trebuchet MS" w:hAnsi="Trebuchet MS"/>
          <w:color w:val="0F243E" w:themeColor="text2" w:themeShade="80"/>
        </w:rPr>
        <w:t xml:space="preserve"> țintă </w:t>
      </w:r>
      <w:r w:rsidR="00301CE4" w:rsidRPr="00D20982">
        <w:rPr>
          <w:rFonts w:ascii="Trebuchet MS" w:hAnsi="Trebuchet MS"/>
          <w:color w:val="0F243E" w:themeColor="text2" w:themeShade="80"/>
        </w:rPr>
        <w:t>este</w:t>
      </w:r>
      <w:r w:rsidR="00BD1676" w:rsidRPr="00D20982">
        <w:rPr>
          <w:rFonts w:ascii="Trebuchet MS" w:hAnsi="Trebuchet MS"/>
          <w:color w:val="0F243E" w:themeColor="text2" w:themeShade="80"/>
        </w:rPr>
        <w:t xml:space="preserve"> </w:t>
      </w:r>
      <w:r w:rsidRPr="00D20982">
        <w:rPr>
          <w:rFonts w:ascii="Trebuchet MS" w:hAnsi="Trebuchet MS"/>
          <w:color w:val="0F243E" w:themeColor="text2" w:themeShade="80"/>
        </w:rPr>
        <w:t>format din</w:t>
      </w:r>
      <w:r w:rsidR="006D37E3" w:rsidRPr="00D20982">
        <w:rPr>
          <w:rFonts w:ascii="Trebuchet MS" w:hAnsi="Trebuchet MS"/>
          <w:color w:val="0F243E" w:themeColor="text2" w:themeShade="80"/>
        </w:rPr>
        <w:t xml:space="preserve"> perso</w:t>
      </w:r>
      <w:r w:rsidR="005D486A" w:rsidRPr="00D20982">
        <w:rPr>
          <w:rFonts w:ascii="Trebuchet MS" w:hAnsi="Trebuchet MS"/>
          <w:color w:val="0F243E" w:themeColor="text2" w:themeShade="80"/>
        </w:rPr>
        <w:t>anele</w:t>
      </w:r>
      <w:r w:rsidR="006D37E3" w:rsidRPr="00D20982">
        <w:rPr>
          <w:rFonts w:ascii="Trebuchet MS" w:hAnsi="Trebuchet MS"/>
          <w:color w:val="0F243E" w:themeColor="text2" w:themeShade="80"/>
        </w:rPr>
        <w:t xml:space="preserve"> prevăzut</w:t>
      </w:r>
      <w:r w:rsidR="005D486A" w:rsidRPr="00D20982">
        <w:rPr>
          <w:rFonts w:ascii="Trebuchet MS" w:hAnsi="Trebuchet MS"/>
          <w:color w:val="0F243E" w:themeColor="text2" w:themeShade="80"/>
        </w:rPr>
        <w:t>e</w:t>
      </w:r>
      <w:r w:rsidR="006D37E3" w:rsidRPr="00D20982">
        <w:rPr>
          <w:rFonts w:ascii="Trebuchet MS" w:hAnsi="Trebuchet MS"/>
          <w:color w:val="0F243E" w:themeColor="text2" w:themeShade="80"/>
        </w:rPr>
        <w:t xml:space="preserve"> </w:t>
      </w:r>
      <w:r w:rsidR="00206E8C" w:rsidRPr="00D20982">
        <w:rPr>
          <w:rFonts w:ascii="Trebuchet MS" w:hAnsi="Trebuchet MS"/>
          <w:color w:val="0F243E" w:themeColor="text2" w:themeShade="80"/>
        </w:rPr>
        <w:t xml:space="preserve">la </w:t>
      </w:r>
      <w:r w:rsidR="009D4FAF" w:rsidRPr="00D20982">
        <w:rPr>
          <w:rFonts w:ascii="Trebuchet MS" w:hAnsi="Trebuchet MS"/>
          <w:color w:val="0F243E" w:themeColor="text2" w:themeShade="80"/>
        </w:rPr>
        <w:t xml:space="preserve">capitolul II, </w:t>
      </w:r>
      <w:r w:rsidR="00206E8C" w:rsidRPr="00D20982">
        <w:rPr>
          <w:rFonts w:ascii="Trebuchet MS" w:hAnsi="Trebuchet MS"/>
          <w:color w:val="0F243E" w:themeColor="text2" w:themeShade="80"/>
        </w:rPr>
        <w:t>art.</w:t>
      </w:r>
      <w:r w:rsidR="008712C4" w:rsidRPr="00D20982">
        <w:rPr>
          <w:rFonts w:ascii="Trebuchet MS" w:hAnsi="Trebuchet MS"/>
          <w:color w:val="0F243E" w:themeColor="text2" w:themeShade="80"/>
        </w:rPr>
        <w:t>13</w:t>
      </w:r>
      <w:r w:rsidR="00F739CD" w:rsidRPr="00D20982">
        <w:rPr>
          <w:rFonts w:ascii="Trebuchet MS" w:hAnsi="Trebuchet MS"/>
          <w:color w:val="0F243E" w:themeColor="text2" w:themeShade="80"/>
        </w:rPr>
        <w:t xml:space="preserve"> </w:t>
      </w:r>
      <w:r w:rsidR="00206E8C" w:rsidRPr="00D20982">
        <w:rPr>
          <w:rFonts w:ascii="Trebuchet MS" w:hAnsi="Trebuchet MS"/>
          <w:color w:val="0F243E" w:themeColor="text2" w:themeShade="80"/>
        </w:rPr>
        <w:t xml:space="preserve">din </w:t>
      </w:r>
      <w:bookmarkEnd w:id="10"/>
      <w:r w:rsidR="009502FE" w:rsidRPr="00D20982">
        <w:rPr>
          <w:rFonts w:ascii="Trebuchet MS" w:hAnsi="Trebuchet MS"/>
          <w:color w:val="0F243E" w:themeColor="text2" w:themeShade="80"/>
        </w:rPr>
        <w:t xml:space="preserve">Ordonanța </w:t>
      </w:r>
      <w:r w:rsidR="008712C4" w:rsidRPr="00D20982">
        <w:rPr>
          <w:rFonts w:ascii="Trebuchet MS" w:hAnsi="Trebuchet MS"/>
          <w:color w:val="0F243E" w:themeColor="text2" w:themeShade="80"/>
        </w:rPr>
        <w:t>de urgență a Guvernului nr. 113</w:t>
      </w:r>
      <w:r w:rsidR="0066407F" w:rsidRPr="00D20982">
        <w:rPr>
          <w:rFonts w:ascii="Trebuchet MS" w:hAnsi="Trebuchet MS"/>
          <w:color w:val="0F243E" w:themeColor="text2" w:themeShade="80"/>
        </w:rPr>
        <w:t>/</w:t>
      </w:r>
      <w:r w:rsidR="008712C4" w:rsidRPr="00D20982">
        <w:rPr>
          <w:rFonts w:ascii="Trebuchet MS" w:hAnsi="Trebuchet MS"/>
          <w:color w:val="0F243E" w:themeColor="text2" w:themeShade="80"/>
        </w:rPr>
        <w:t>2022 privind unele măsuri necesare în vederea implementării Fondului de ajutor european destinat celor mai defavorizate persoane, decontarea unor cheltuieli privind sprijinirea refugiaților din Ucraina precum și  acordarea de granturi din fonduri externe nerambursabile pentru investiții destinate retehnologizării IMM-urilor, cu modificările si completarile  ulterioare</w:t>
      </w:r>
      <w:r w:rsidR="0066407F" w:rsidRPr="00D20982">
        <w:rPr>
          <w:rFonts w:ascii="Trebuchet MS" w:hAnsi="Trebuchet MS"/>
          <w:color w:val="0F243E" w:themeColor="text2" w:themeShade="80"/>
        </w:rPr>
        <w:t>, respectiv cetăţenii ucraineni, străinii sau apatrizii care provin din zona conflictului armat din Ucraina, care au intrat în România prin punctele de trecere a frontierei cu Ucraina şi Republica Moldova</w:t>
      </w:r>
      <w:r w:rsidR="008712C4" w:rsidRPr="00D20982">
        <w:rPr>
          <w:rFonts w:ascii="Trebuchet MS" w:hAnsi="Trebuchet MS"/>
          <w:color w:val="0F243E" w:themeColor="text2" w:themeShade="80"/>
        </w:rPr>
        <w:t>.</w:t>
      </w:r>
    </w:p>
    <w:p w14:paraId="023E22AA" w14:textId="699206A6" w:rsidR="003C0D21" w:rsidRPr="00D20982" w:rsidRDefault="003C0D21" w:rsidP="00EA66A6">
      <w:pPr>
        <w:spacing w:after="0" w:line="240" w:lineRule="auto"/>
        <w:jc w:val="both"/>
        <w:rPr>
          <w:rFonts w:ascii="Trebuchet MS" w:hAnsi="Trebuchet MS"/>
          <w:color w:val="0F243E" w:themeColor="text2" w:themeShade="80"/>
        </w:rPr>
      </w:pPr>
    </w:p>
    <w:p w14:paraId="22160DC3" w14:textId="1A7A3EF5" w:rsidR="003C0D21" w:rsidRPr="00D20982" w:rsidRDefault="003C0D21" w:rsidP="00EA66A6">
      <w:pPr>
        <w:spacing w:after="0" w:line="240" w:lineRule="auto"/>
        <w:jc w:val="both"/>
        <w:rPr>
          <w:rFonts w:ascii="Trebuchet MS" w:hAnsi="Trebuchet MS"/>
          <w:b/>
          <w:color w:val="0F243E" w:themeColor="text2" w:themeShade="80"/>
        </w:rPr>
      </w:pPr>
      <w:r w:rsidRPr="00D20982">
        <w:rPr>
          <w:rFonts w:ascii="Trebuchet MS" w:hAnsi="Trebuchet MS"/>
          <w:b/>
          <w:color w:val="0F243E" w:themeColor="text2" w:themeShade="80"/>
        </w:rPr>
        <w:t xml:space="preserve">Numărul persoanelor din grupul țintă va fi stabilit în corelare cu valoarea </w:t>
      </w:r>
      <w:r w:rsidR="005D486A" w:rsidRPr="00D20982">
        <w:rPr>
          <w:rFonts w:ascii="Trebuchet MS" w:hAnsi="Trebuchet MS"/>
          <w:b/>
          <w:color w:val="0F243E" w:themeColor="text2" w:themeShade="80"/>
        </w:rPr>
        <w:t>sprijinului financiar acordat sub formă de cost unitar persoanelor prevăzute la Capitolul II, art. 13 din Ordonanța de urgență a Guvernului  nr. 113/2022</w:t>
      </w:r>
      <w:r w:rsidR="008A60EA" w:rsidRPr="00D20982">
        <w:rPr>
          <w:rFonts w:ascii="Trebuchet MS" w:hAnsi="Trebuchet MS"/>
          <w:b/>
          <w:color w:val="0F243E" w:themeColor="text2" w:themeShade="80"/>
        </w:rPr>
        <w:t xml:space="preserve"> și cu durata de acordare a sprijinului</w:t>
      </w:r>
      <w:r w:rsidR="00773C16" w:rsidRPr="00D20982">
        <w:rPr>
          <w:rFonts w:ascii="Trebuchet MS" w:hAnsi="Trebuchet MS"/>
          <w:b/>
          <w:color w:val="0F243E" w:themeColor="text2" w:themeShade="80"/>
        </w:rPr>
        <w:t xml:space="preserve"> pentru persoanele care compun grupul țintă</w:t>
      </w:r>
      <w:r w:rsidR="005D486A" w:rsidRPr="00D20982">
        <w:rPr>
          <w:rFonts w:ascii="Trebuchet MS" w:hAnsi="Trebuchet MS"/>
          <w:b/>
          <w:color w:val="0F243E" w:themeColor="text2" w:themeShade="80"/>
        </w:rPr>
        <w:t>.</w:t>
      </w:r>
    </w:p>
    <w:p w14:paraId="02A16E10" w14:textId="5491559B" w:rsidR="008242AA" w:rsidRPr="00D20982" w:rsidRDefault="008242AA" w:rsidP="00D051F0">
      <w:pPr>
        <w:spacing w:after="0" w:line="240" w:lineRule="auto"/>
        <w:jc w:val="both"/>
        <w:rPr>
          <w:rFonts w:ascii="Trebuchet MS" w:hAnsi="Trebuchet MS"/>
          <w:color w:val="0F243E" w:themeColor="text2" w:themeShade="80"/>
          <w:kern w:val="1"/>
        </w:rPr>
      </w:pPr>
    </w:p>
    <w:p w14:paraId="02A16E11" w14:textId="24ECE041" w:rsidR="00D051F0" w:rsidRPr="00D20982" w:rsidRDefault="00D051F0" w:rsidP="00D051F0">
      <w:pPr>
        <w:spacing w:after="0" w:line="240" w:lineRule="auto"/>
        <w:jc w:val="both"/>
        <w:rPr>
          <w:rFonts w:ascii="Trebuchet MS" w:hAnsi="Trebuchet MS"/>
          <w:color w:val="0F243E" w:themeColor="text2" w:themeShade="80"/>
          <w:kern w:val="1"/>
        </w:rPr>
      </w:pPr>
      <w:r w:rsidRPr="00D20982">
        <w:rPr>
          <w:rFonts w:ascii="Trebuchet MS" w:hAnsi="Trebuchet MS"/>
          <w:color w:val="0F243E" w:themeColor="text2" w:themeShade="80"/>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comunicațiilor electronice), transpusă în legislația națională prin Legea nr. 506/2004 privind prelucrarea datelor cu caracter personal și protecția vieții private în sectorul comunicațiilor electronice, cu modificările și completările ulterioare.</w:t>
      </w:r>
    </w:p>
    <w:p w14:paraId="02A16E13" w14:textId="77777777" w:rsidR="00276A95" w:rsidRPr="00D20982" w:rsidRDefault="00D051F0" w:rsidP="00D051F0">
      <w:pPr>
        <w:spacing w:after="0" w:line="240" w:lineRule="auto"/>
        <w:jc w:val="both"/>
        <w:rPr>
          <w:rFonts w:ascii="Trebuchet MS" w:hAnsi="Trebuchet MS"/>
          <w:color w:val="0F243E" w:themeColor="text2" w:themeShade="80"/>
          <w:kern w:val="1"/>
        </w:rPr>
      </w:pPr>
      <w:r w:rsidRPr="00D20982">
        <w:rPr>
          <w:rFonts w:ascii="Trebuchet MS" w:hAnsi="Trebuchet MS"/>
          <w:color w:val="0F243E" w:themeColor="text2"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2A16E14" w14:textId="77777777" w:rsidR="00276A95" w:rsidRPr="00D20982" w:rsidRDefault="00276A95" w:rsidP="006E1AB4">
      <w:pPr>
        <w:spacing w:after="0" w:line="240" w:lineRule="auto"/>
        <w:jc w:val="both"/>
        <w:rPr>
          <w:rFonts w:ascii="Trebuchet MS" w:hAnsi="Trebuchet MS"/>
          <w:color w:val="0F243E" w:themeColor="text2" w:themeShade="80"/>
          <w:kern w:val="1"/>
        </w:rPr>
      </w:pPr>
    </w:p>
    <w:p w14:paraId="02A16E15" w14:textId="77777777" w:rsidR="00FB6488" w:rsidRPr="00D20982" w:rsidRDefault="00FB6488" w:rsidP="006E1AB4">
      <w:pPr>
        <w:pStyle w:val="Heading2"/>
        <w:numPr>
          <w:ilvl w:val="0"/>
          <w:numId w:val="0"/>
        </w:numPr>
        <w:rPr>
          <w:rFonts w:ascii="Trebuchet MS" w:hAnsi="Trebuchet MS"/>
          <w:b/>
          <w:color w:val="0F243E" w:themeColor="text2" w:themeShade="80"/>
          <w:sz w:val="22"/>
          <w:szCs w:val="22"/>
        </w:rPr>
      </w:pPr>
      <w:bookmarkStart w:id="25" w:name="_Toc121997198"/>
      <w:r w:rsidRPr="00D20982">
        <w:rPr>
          <w:rFonts w:ascii="Trebuchet MS" w:hAnsi="Trebuchet MS"/>
          <w:b/>
          <w:color w:val="0F243E" w:themeColor="text2" w:themeShade="80"/>
          <w:sz w:val="22"/>
          <w:szCs w:val="22"/>
        </w:rPr>
        <w:t>1.</w:t>
      </w:r>
      <w:r w:rsidR="006E1AB4" w:rsidRPr="00D20982">
        <w:rPr>
          <w:rFonts w:ascii="Trebuchet MS" w:hAnsi="Trebuchet MS"/>
          <w:b/>
          <w:color w:val="0F243E" w:themeColor="text2" w:themeShade="80"/>
          <w:sz w:val="22"/>
          <w:szCs w:val="22"/>
        </w:rPr>
        <w:t>9</w:t>
      </w:r>
      <w:r w:rsidR="00C92600" w:rsidRPr="00D20982">
        <w:rPr>
          <w:rFonts w:ascii="Trebuchet MS" w:hAnsi="Trebuchet MS"/>
          <w:b/>
          <w:color w:val="0F243E" w:themeColor="text2" w:themeShade="80"/>
          <w:sz w:val="22"/>
          <w:szCs w:val="22"/>
        </w:rPr>
        <w:t>.</w:t>
      </w:r>
      <w:r w:rsidRPr="00D20982">
        <w:rPr>
          <w:rFonts w:ascii="Trebuchet MS" w:hAnsi="Trebuchet MS"/>
          <w:b/>
          <w:color w:val="0F243E" w:themeColor="text2" w:themeShade="80"/>
          <w:sz w:val="22"/>
          <w:szCs w:val="22"/>
        </w:rPr>
        <w:t xml:space="preserve"> Indicatori </w:t>
      </w:r>
      <w:r w:rsidR="00960B88" w:rsidRPr="00D20982">
        <w:rPr>
          <w:rFonts w:ascii="Trebuchet MS" w:hAnsi="Trebuchet MS"/>
          <w:b/>
          <w:color w:val="0F243E" w:themeColor="text2" w:themeShade="80"/>
          <w:sz w:val="22"/>
          <w:szCs w:val="22"/>
        </w:rPr>
        <w:t>specifici de program</w:t>
      </w:r>
      <w:bookmarkEnd w:id="25"/>
    </w:p>
    <w:p w14:paraId="02A16E16" w14:textId="77777777" w:rsidR="00372DD7" w:rsidRPr="00D20982" w:rsidRDefault="00372DD7" w:rsidP="006F030B">
      <w:pPr>
        <w:spacing w:after="0" w:line="240" w:lineRule="auto"/>
        <w:rPr>
          <w:rFonts w:ascii="Trebuchet MS" w:hAnsi="Trebuchet MS"/>
          <w:b/>
          <w:color w:val="0F243E" w:themeColor="text2" w:themeShade="80"/>
        </w:rPr>
      </w:pPr>
    </w:p>
    <w:p w14:paraId="02A16E2D" w14:textId="40B9A0BB" w:rsidR="00967B61" w:rsidRPr="00D20982" w:rsidRDefault="00773C16" w:rsidP="00773C16">
      <w:pPr>
        <w:spacing w:after="0" w:line="240" w:lineRule="auto"/>
        <w:rPr>
          <w:rFonts w:ascii="Trebuchet MS" w:hAnsi="Trebuchet MS" w:cs="Calibri"/>
          <w:bCs/>
          <w:color w:val="0F243E" w:themeColor="text2" w:themeShade="80"/>
        </w:rPr>
        <w:sectPr w:rsidR="00967B61" w:rsidRPr="00D20982" w:rsidSect="00853E73">
          <w:headerReference w:type="default" r:id="rId9"/>
          <w:footerReference w:type="default" r:id="rId10"/>
          <w:pgSz w:w="11906" w:h="16838"/>
          <w:pgMar w:top="289" w:right="992" w:bottom="567" w:left="1276" w:header="136" w:footer="709" w:gutter="0"/>
          <w:cols w:space="708"/>
          <w:docGrid w:linePitch="360"/>
        </w:sectPr>
      </w:pPr>
      <w:r w:rsidRPr="00D20982">
        <w:rPr>
          <w:rFonts w:ascii="Trebuchet MS" w:hAnsi="Trebuchet MS" w:cs="Calibri"/>
          <w:bCs/>
          <w:color w:val="0F243E" w:themeColor="text2" w:themeShade="80"/>
        </w:rPr>
        <w:t>Nu este cazul.</w:t>
      </w:r>
    </w:p>
    <w:p w14:paraId="02A16E35" w14:textId="77777777" w:rsidR="00904345" w:rsidRPr="00D20982" w:rsidRDefault="00904345" w:rsidP="002400D4">
      <w:pPr>
        <w:spacing w:before="120" w:after="120" w:line="240" w:lineRule="auto"/>
        <w:jc w:val="both"/>
        <w:rPr>
          <w:rFonts w:ascii="Trebuchet MS" w:hAnsi="Trebuchet MS"/>
          <w:color w:val="0F243E" w:themeColor="text2" w:themeShade="80"/>
        </w:rPr>
      </w:pPr>
      <w:bookmarkStart w:id="26" w:name="_Toc422156791"/>
      <w:bookmarkStart w:id="27" w:name="_Toc422157543"/>
      <w:bookmarkStart w:id="28" w:name="_Toc422229808"/>
      <w:bookmarkStart w:id="29" w:name="_Toc422230090"/>
      <w:bookmarkEnd w:id="26"/>
      <w:bookmarkEnd w:id="27"/>
      <w:bookmarkEnd w:id="28"/>
      <w:bookmarkEnd w:id="29"/>
    </w:p>
    <w:p w14:paraId="02A16E36" w14:textId="77777777" w:rsidR="002400D4" w:rsidRPr="00D20982" w:rsidRDefault="002400D4" w:rsidP="00191E67">
      <w:pPr>
        <w:spacing w:after="0" w:line="240" w:lineRule="auto"/>
        <w:rPr>
          <w:rFonts w:ascii="Trebuchet MS" w:hAnsi="Trebuchet MS"/>
          <w:b/>
          <w:color w:val="0F243E" w:themeColor="text2" w:themeShade="80"/>
        </w:rPr>
      </w:pPr>
    </w:p>
    <w:p w14:paraId="02A16E37" w14:textId="77777777" w:rsidR="00FB6488" w:rsidRPr="00D20982" w:rsidRDefault="00FB6488" w:rsidP="008C7AB5">
      <w:pPr>
        <w:pStyle w:val="Heading2"/>
        <w:numPr>
          <w:ilvl w:val="0"/>
          <w:numId w:val="0"/>
        </w:numPr>
        <w:rPr>
          <w:rFonts w:ascii="Trebuchet MS" w:hAnsi="Trebuchet MS"/>
          <w:b/>
          <w:color w:val="0F243E" w:themeColor="text2" w:themeShade="80"/>
          <w:sz w:val="22"/>
          <w:szCs w:val="22"/>
        </w:rPr>
      </w:pPr>
      <w:bookmarkStart w:id="30" w:name="_Toc121997199"/>
      <w:r w:rsidRPr="00D20982">
        <w:rPr>
          <w:rFonts w:ascii="Trebuchet MS" w:hAnsi="Trebuchet MS"/>
          <w:b/>
          <w:color w:val="0F243E" w:themeColor="text2" w:themeShade="80"/>
          <w:sz w:val="22"/>
          <w:szCs w:val="22"/>
        </w:rPr>
        <w:t>1.</w:t>
      </w:r>
      <w:r w:rsidR="004F7EA5" w:rsidRPr="00D20982">
        <w:rPr>
          <w:rFonts w:ascii="Trebuchet MS" w:hAnsi="Trebuchet MS"/>
          <w:b/>
          <w:color w:val="0F243E" w:themeColor="text2" w:themeShade="80"/>
          <w:sz w:val="22"/>
          <w:szCs w:val="22"/>
        </w:rPr>
        <w:t>10</w:t>
      </w:r>
      <w:r w:rsidR="00CC354B" w:rsidRPr="00D20982">
        <w:rPr>
          <w:rFonts w:ascii="Trebuchet MS" w:hAnsi="Trebuchet MS"/>
          <w:b/>
          <w:color w:val="0F243E" w:themeColor="text2" w:themeShade="80"/>
          <w:sz w:val="22"/>
          <w:szCs w:val="22"/>
        </w:rPr>
        <w:t>.</w:t>
      </w:r>
      <w:r w:rsidRPr="00D20982">
        <w:rPr>
          <w:rFonts w:ascii="Trebuchet MS" w:hAnsi="Trebuchet MS"/>
          <w:b/>
          <w:color w:val="0F243E" w:themeColor="text2" w:themeShade="80"/>
          <w:sz w:val="22"/>
          <w:szCs w:val="22"/>
        </w:rPr>
        <w:t xml:space="preserve"> Alocarea financiară stabilită</w:t>
      </w:r>
      <w:bookmarkEnd w:id="30"/>
      <w:r w:rsidRPr="00D20982">
        <w:rPr>
          <w:rFonts w:ascii="Trebuchet MS" w:hAnsi="Trebuchet MS"/>
          <w:b/>
          <w:color w:val="0F243E" w:themeColor="text2" w:themeShade="80"/>
          <w:sz w:val="22"/>
          <w:szCs w:val="22"/>
        </w:rPr>
        <w:t xml:space="preserve"> </w:t>
      </w:r>
    </w:p>
    <w:p w14:paraId="02A16E38" w14:textId="77777777" w:rsidR="00B92543" w:rsidRPr="00D20982" w:rsidRDefault="00B92543" w:rsidP="00191E67">
      <w:pPr>
        <w:spacing w:after="0" w:line="240" w:lineRule="auto"/>
        <w:rPr>
          <w:rFonts w:ascii="Trebuchet MS" w:hAnsi="Trebuchet MS"/>
          <w:b/>
          <w:color w:val="0F243E" w:themeColor="text2" w:themeShade="80"/>
        </w:rPr>
      </w:pPr>
    </w:p>
    <w:p w14:paraId="02A16E39" w14:textId="1027776F" w:rsidR="00530697" w:rsidRPr="00D20982" w:rsidRDefault="00A232A8" w:rsidP="00364DDF">
      <w:pPr>
        <w:spacing w:after="0" w:line="240" w:lineRule="auto"/>
        <w:jc w:val="both"/>
        <w:rPr>
          <w:rFonts w:ascii="Trebuchet MS" w:hAnsi="Trebuchet MS" w:cs="Calibri"/>
          <w:b/>
          <w:color w:val="0F243E" w:themeColor="text2" w:themeShade="80"/>
        </w:rPr>
      </w:pPr>
      <w:bookmarkStart w:id="31" w:name="_Toc451100219"/>
      <w:r w:rsidRPr="00D20982">
        <w:rPr>
          <w:rFonts w:ascii="Trebuchet MS" w:hAnsi="Trebuchet MS" w:cs="Calibri"/>
          <w:color w:val="0F243E" w:themeColor="text2" w:themeShade="80"/>
        </w:rPr>
        <w:t xml:space="preserve">Pentru prezentul apel de proiecte, </w:t>
      </w:r>
      <w:r w:rsidR="00FE5C9E" w:rsidRPr="00D20982">
        <w:rPr>
          <w:rFonts w:ascii="Trebuchet MS" w:hAnsi="Trebuchet MS" w:cs="Calibri"/>
          <w:color w:val="0F243E" w:themeColor="text2" w:themeShade="80"/>
        </w:rPr>
        <w:t>bugetul alocat proiectului non-competitiv,</w:t>
      </w:r>
      <w:r w:rsidR="00FE5C9E" w:rsidRPr="00D20982">
        <w:rPr>
          <w:color w:val="0F243E" w:themeColor="text2" w:themeShade="80"/>
        </w:rPr>
        <w:t xml:space="preserve"> </w:t>
      </w:r>
      <w:r w:rsidR="00FE5C9E" w:rsidRPr="00D20982">
        <w:rPr>
          <w:rFonts w:ascii="Trebuchet MS" w:hAnsi="Trebuchet MS" w:cs="Calibri"/>
          <w:color w:val="0F243E" w:themeColor="text2" w:themeShade="80"/>
        </w:rPr>
        <w:t>ce va fi depus în cadrul axei prioritare 9, PI 9.iv/ Obiectiv specific 9.1</w:t>
      </w:r>
      <w:r w:rsidR="00CB0571" w:rsidRPr="00D20982">
        <w:rPr>
          <w:rFonts w:ascii="Trebuchet MS" w:hAnsi="Trebuchet MS" w:cs="Calibri"/>
          <w:color w:val="0F243E" w:themeColor="text2" w:themeShade="80"/>
        </w:rPr>
        <w:t>, respectiv</w:t>
      </w:r>
      <w:r w:rsidR="00FE5C9E" w:rsidRPr="00D20982">
        <w:rPr>
          <w:rFonts w:ascii="Trebuchet MS" w:hAnsi="Trebuchet MS" w:cs="Calibri"/>
          <w:color w:val="0F243E" w:themeColor="text2" w:themeShade="80"/>
        </w:rPr>
        <w:t xml:space="preserve">  </w:t>
      </w:r>
      <w:r w:rsidRPr="00D20982">
        <w:rPr>
          <w:rFonts w:ascii="Trebuchet MS" w:hAnsi="Trebuchet MS" w:cs="Calibri"/>
          <w:color w:val="0F243E" w:themeColor="text2" w:themeShade="80"/>
        </w:rPr>
        <w:t>aloca</w:t>
      </w:r>
      <w:r w:rsidR="00DF09B7" w:rsidRPr="00D20982">
        <w:rPr>
          <w:rFonts w:ascii="Trebuchet MS" w:hAnsi="Trebuchet MS" w:cs="Calibri"/>
          <w:color w:val="0F243E" w:themeColor="text2" w:themeShade="80"/>
        </w:rPr>
        <w:t>rea</w:t>
      </w:r>
      <w:r w:rsidRPr="00D20982">
        <w:rPr>
          <w:rFonts w:ascii="Trebuchet MS" w:hAnsi="Trebuchet MS" w:cs="Calibri,Italic"/>
          <w:i/>
          <w:iCs/>
          <w:color w:val="0F243E" w:themeColor="text2" w:themeShade="80"/>
        </w:rPr>
        <w:t xml:space="preserve"> </w:t>
      </w:r>
      <w:r w:rsidR="003E0805" w:rsidRPr="00D20982">
        <w:rPr>
          <w:rFonts w:ascii="Trebuchet MS" w:hAnsi="Trebuchet MS" w:cs="Calibri,Italic"/>
          <w:i/>
          <w:iCs/>
          <w:color w:val="0F243E" w:themeColor="text2" w:themeShade="80"/>
        </w:rPr>
        <w:t>dedicată regiunilor mai puțin dezvoltate este</w:t>
      </w:r>
      <w:r w:rsidR="000C315E" w:rsidRPr="00D20982">
        <w:rPr>
          <w:rFonts w:ascii="Trebuchet MS" w:hAnsi="Trebuchet MS" w:cs="Calibri"/>
          <w:color w:val="0F243E" w:themeColor="text2" w:themeShade="80"/>
        </w:rPr>
        <w:t xml:space="preserve"> </w:t>
      </w:r>
      <w:r w:rsidR="003E0805" w:rsidRPr="00D20982">
        <w:rPr>
          <w:rFonts w:ascii="Trebuchet MS" w:hAnsi="Trebuchet MS" w:cs="Calibri"/>
          <w:color w:val="0F243E" w:themeColor="text2" w:themeShade="80"/>
        </w:rPr>
        <w:t>de</w:t>
      </w:r>
      <w:r w:rsidR="00712CA4" w:rsidRPr="00D20982">
        <w:rPr>
          <w:rFonts w:ascii="Trebuchet MS" w:hAnsi="Trebuchet MS" w:cs="Calibri"/>
          <w:color w:val="0F243E" w:themeColor="text2" w:themeShade="80"/>
        </w:rPr>
        <w:t xml:space="preserve"> </w:t>
      </w:r>
      <w:r w:rsidR="00C35D60" w:rsidRPr="00D20982">
        <w:rPr>
          <w:rFonts w:ascii="Trebuchet MS" w:hAnsi="Trebuchet MS" w:cs="Calibri"/>
          <w:color w:val="0F243E" w:themeColor="text2" w:themeShade="80"/>
        </w:rPr>
        <w:t>585.255.000</w:t>
      </w:r>
      <w:r w:rsidR="00B926F4" w:rsidRPr="00D20982">
        <w:rPr>
          <w:rFonts w:ascii="Trebuchet MS" w:hAnsi="Trebuchet MS" w:cs="Calibri"/>
          <w:color w:val="0F243E" w:themeColor="text2" w:themeShade="80"/>
        </w:rPr>
        <w:t>,00</w:t>
      </w:r>
      <w:r w:rsidR="000A7332" w:rsidRPr="00D20982">
        <w:rPr>
          <w:rFonts w:ascii="Trebuchet MS" w:hAnsi="Trebuchet MS" w:cs="Calibri"/>
          <w:color w:val="0F243E" w:themeColor="text2" w:themeShade="80"/>
        </w:rPr>
        <w:t xml:space="preserve"> </w:t>
      </w:r>
      <w:r w:rsidR="00C35D60" w:rsidRPr="00D20982">
        <w:rPr>
          <w:rFonts w:ascii="Trebuchet MS" w:hAnsi="Trebuchet MS" w:cs="Calibri"/>
          <w:color w:val="0F243E" w:themeColor="text2" w:themeShade="80"/>
        </w:rPr>
        <w:t>lei</w:t>
      </w:r>
      <w:r w:rsidR="000C315E" w:rsidRPr="00D20982">
        <w:rPr>
          <w:rFonts w:ascii="Trebuchet MS" w:hAnsi="Trebuchet MS" w:cs="Calibri"/>
          <w:color w:val="0F243E" w:themeColor="text2" w:themeShade="80"/>
        </w:rPr>
        <w:t xml:space="preserve"> (</w:t>
      </w:r>
      <w:r w:rsidR="0058401F" w:rsidRPr="00D20982">
        <w:rPr>
          <w:rFonts w:ascii="Trebuchet MS" w:hAnsi="Trebuchet MS" w:cs="Calibri"/>
          <w:color w:val="0F243E" w:themeColor="text2" w:themeShade="80"/>
        </w:rPr>
        <w:t>contribuția</w:t>
      </w:r>
      <w:r w:rsidR="000C315E" w:rsidRPr="00D20982">
        <w:rPr>
          <w:rFonts w:ascii="Trebuchet MS" w:hAnsi="Trebuchet MS" w:cs="Calibri"/>
          <w:color w:val="0F243E" w:themeColor="text2" w:themeShade="80"/>
        </w:rPr>
        <w:t xml:space="preserve"> UE</w:t>
      </w:r>
      <w:r w:rsidR="00085ACE" w:rsidRPr="00D20982">
        <w:rPr>
          <w:rFonts w:ascii="Trebuchet MS" w:hAnsi="Trebuchet MS" w:cs="Calibri"/>
          <w:color w:val="0F243E" w:themeColor="text2" w:themeShade="80"/>
        </w:rPr>
        <w:t xml:space="preserve"> </w:t>
      </w:r>
      <w:r w:rsidR="000C315E" w:rsidRPr="00D20982">
        <w:rPr>
          <w:rFonts w:ascii="Trebuchet MS" w:hAnsi="Trebuchet MS" w:cs="Calibri"/>
          <w:color w:val="0F243E" w:themeColor="text2" w:themeShade="80"/>
        </w:rPr>
        <w:t>+</w:t>
      </w:r>
      <w:r w:rsidR="00085ACE" w:rsidRPr="00D20982">
        <w:rPr>
          <w:rFonts w:ascii="Trebuchet MS" w:hAnsi="Trebuchet MS" w:cs="Calibri"/>
          <w:color w:val="0F243E" w:themeColor="text2" w:themeShade="80"/>
        </w:rPr>
        <w:t xml:space="preserve"> </w:t>
      </w:r>
      <w:r w:rsidR="0058401F" w:rsidRPr="00D20982">
        <w:rPr>
          <w:rFonts w:ascii="Trebuchet MS" w:hAnsi="Trebuchet MS" w:cs="Calibri"/>
          <w:color w:val="0F243E" w:themeColor="text2" w:themeShade="80"/>
        </w:rPr>
        <w:t>contribuția</w:t>
      </w:r>
      <w:r w:rsidR="000C315E" w:rsidRPr="00D20982">
        <w:rPr>
          <w:rFonts w:ascii="Trebuchet MS" w:hAnsi="Trebuchet MS" w:cs="Calibri"/>
          <w:color w:val="0F243E" w:themeColor="text2" w:themeShade="80"/>
        </w:rPr>
        <w:t xml:space="preserve"> </w:t>
      </w:r>
      <w:r w:rsidR="00085ACE" w:rsidRPr="00D20982">
        <w:rPr>
          <w:rFonts w:ascii="Trebuchet MS" w:hAnsi="Trebuchet MS" w:cs="Calibri"/>
          <w:color w:val="0F243E" w:themeColor="text2" w:themeShade="80"/>
        </w:rPr>
        <w:t>națională</w:t>
      </w:r>
      <w:r w:rsidR="000C315E" w:rsidRPr="00D20982">
        <w:rPr>
          <w:rFonts w:ascii="Trebuchet MS" w:hAnsi="Trebuchet MS" w:cs="Calibri"/>
          <w:color w:val="0F243E" w:themeColor="text2" w:themeShade="80"/>
        </w:rPr>
        <w:t>)</w:t>
      </w:r>
      <w:r w:rsidR="00FE5C9E" w:rsidRPr="00D20982">
        <w:rPr>
          <w:rFonts w:ascii="Trebuchet MS" w:hAnsi="Trebuchet MS" w:cs="Calibri"/>
          <w:color w:val="0F243E" w:themeColor="text2" w:themeShade="80"/>
        </w:rPr>
        <w:t xml:space="preserve">  din care contribuția UE este de </w:t>
      </w:r>
      <w:r w:rsidR="00C35D60" w:rsidRPr="00D20982">
        <w:rPr>
          <w:rFonts w:ascii="Trebuchet MS" w:hAnsi="Trebuchet MS" w:cs="Calibri"/>
          <w:color w:val="0F243E" w:themeColor="text2" w:themeShade="80"/>
        </w:rPr>
        <w:t>494.190.000 lei</w:t>
      </w:r>
      <w:r w:rsidR="00FE5C9E" w:rsidRPr="00D20982">
        <w:rPr>
          <w:rFonts w:ascii="Trebuchet MS" w:hAnsi="Trebuchet MS" w:cs="Calibri"/>
          <w:color w:val="0F243E" w:themeColor="text2" w:themeShade="80"/>
        </w:rPr>
        <w:t xml:space="preserve"> (corespunzând unei contribuții UE de 8</w:t>
      </w:r>
      <w:r w:rsidR="001E1021" w:rsidRPr="00D20982">
        <w:rPr>
          <w:rFonts w:ascii="Trebuchet MS" w:hAnsi="Trebuchet MS" w:cs="Calibri"/>
          <w:color w:val="0F243E" w:themeColor="text2" w:themeShade="80"/>
        </w:rPr>
        <w:t>4</w:t>
      </w:r>
      <w:r w:rsidR="00FE5C9E" w:rsidRPr="00D20982">
        <w:rPr>
          <w:rFonts w:ascii="Trebuchet MS" w:hAnsi="Trebuchet MS" w:cs="Calibri"/>
          <w:color w:val="0F243E" w:themeColor="text2" w:themeShade="80"/>
        </w:rPr>
        <w:t>,</w:t>
      </w:r>
      <w:r w:rsidR="001E1021" w:rsidRPr="00D20982">
        <w:rPr>
          <w:rFonts w:ascii="Trebuchet MS" w:hAnsi="Trebuchet MS" w:cs="Calibri"/>
          <w:color w:val="0F243E" w:themeColor="text2" w:themeShade="80"/>
        </w:rPr>
        <w:t>44</w:t>
      </w:r>
      <w:r w:rsidR="00FE5C9E" w:rsidRPr="00D20982">
        <w:rPr>
          <w:rFonts w:ascii="Trebuchet MS" w:hAnsi="Trebuchet MS" w:cs="Calibri"/>
          <w:color w:val="0F243E" w:themeColor="text2" w:themeShade="80"/>
        </w:rPr>
        <w:t xml:space="preserve">%), iar contribuția națională este de </w:t>
      </w:r>
      <w:r w:rsidR="00C35D60" w:rsidRPr="00D20982">
        <w:rPr>
          <w:rFonts w:ascii="Trebuchet MS" w:hAnsi="Trebuchet MS" w:cs="Calibri"/>
          <w:color w:val="0F243E" w:themeColor="text2" w:themeShade="80"/>
        </w:rPr>
        <w:t>91.066</w:t>
      </w:r>
      <w:r w:rsidR="00FE5C9E" w:rsidRPr="00D20982">
        <w:rPr>
          <w:rFonts w:ascii="Trebuchet MS" w:hAnsi="Trebuchet MS" w:cs="Calibri"/>
          <w:color w:val="0F243E" w:themeColor="text2" w:themeShade="80"/>
        </w:rPr>
        <w:t xml:space="preserve">.000 </w:t>
      </w:r>
      <w:r w:rsidR="00C35D60" w:rsidRPr="00D20982">
        <w:rPr>
          <w:rFonts w:ascii="Trebuchet MS" w:hAnsi="Trebuchet MS" w:cs="Calibri"/>
          <w:color w:val="0F243E" w:themeColor="text2" w:themeShade="80"/>
        </w:rPr>
        <w:t>lei</w:t>
      </w:r>
      <w:r w:rsidR="00FE5C9E" w:rsidRPr="00D20982">
        <w:rPr>
          <w:rFonts w:ascii="Trebuchet MS" w:hAnsi="Trebuchet MS" w:cs="Calibri"/>
          <w:color w:val="0F243E" w:themeColor="text2" w:themeShade="80"/>
        </w:rPr>
        <w:t xml:space="preserve"> (corespunzând unei contribuții naționale de 1</w:t>
      </w:r>
      <w:r w:rsidR="001E1021" w:rsidRPr="00D20982">
        <w:rPr>
          <w:rFonts w:ascii="Trebuchet MS" w:hAnsi="Trebuchet MS" w:cs="Calibri"/>
          <w:color w:val="0F243E" w:themeColor="text2" w:themeShade="80"/>
        </w:rPr>
        <w:t>5</w:t>
      </w:r>
      <w:r w:rsidR="00FE5C9E" w:rsidRPr="00D20982">
        <w:rPr>
          <w:rFonts w:ascii="Trebuchet MS" w:hAnsi="Trebuchet MS" w:cs="Calibri"/>
          <w:color w:val="0F243E" w:themeColor="text2" w:themeShade="80"/>
        </w:rPr>
        <w:t>,</w:t>
      </w:r>
      <w:r w:rsidR="001E1021" w:rsidRPr="00D20982">
        <w:rPr>
          <w:rFonts w:ascii="Trebuchet MS" w:hAnsi="Trebuchet MS" w:cs="Calibri"/>
          <w:color w:val="0F243E" w:themeColor="text2" w:themeShade="80"/>
        </w:rPr>
        <w:t>56</w:t>
      </w:r>
      <w:r w:rsidR="00FE5C9E" w:rsidRPr="00D20982">
        <w:rPr>
          <w:rFonts w:ascii="Trebuchet MS" w:hAnsi="Trebuchet MS" w:cs="Calibri"/>
          <w:color w:val="0F243E" w:themeColor="text2" w:themeShade="80"/>
        </w:rPr>
        <w:t>%).</w:t>
      </w:r>
    </w:p>
    <w:p w14:paraId="02A16E3A" w14:textId="77777777" w:rsidR="00853B58" w:rsidRPr="00D20982" w:rsidRDefault="00853B58" w:rsidP="00364DDF">
      <w:pPr>
        <w:spacing w:after="0" w:line="240" w:lineRule="auto"/>
        <w:jc w:val="both"/>
        <w:rPr>
          <w:rFonts w:ascii="Trebuchet MS" w:hAnsi="Trebuchet MS" w:cs="Calibri"/>
          <w:b/>
          <w:color w:val="0F243E" w:themeColor="text2" w:themeShade="80"/>
        </w:rPr>
      </w:pPr>
    </w:p>
    <w:p w14:paraId="02A16E3D" w14:textId="77777777" w:rsidR="00ED2D2A" w:rsidRPr="00D20982" w:rsidRDefault="00ED2D2A" w:rsidP="00A232A8">
      <w:pPr>
        <w:autoSpaceDE w:val="0"/>
        <w:autoSpaceDN w:val="0"/>
        <w:adjustRightInd w:val="0"/>
        <w:spacing w:after="0" w:line="240" w:lineRule="auto"/>
        <w:jc w:val="both"/>
        <w:rPr>
          <w:rFonts w:ascii="Trebuchet MS" w:hAnsi="Trebuchet MS" w:cs="Calibri"/>
          <w:color w:val="0F243E" w:themeColor="text2" w:themeShade="80"/>
        </w:rPr>
      </w:pPr>
    </w:p>
    <w:p w14:paraId="02A16E3E" w14:textId="5997733E" w:rsidR="00647C02" w:rsidRPr="00D20982" w:rsidRDefault="00647C02" w:rsidP="00364DDF">
      <w:pPr>
        <w:pStyle w:val="Heading2"/>
        <w:numPr>
          <w:ilvl w:val="0"/>
          <w:numId w:val="0"/>
        </w:numPr>
        <w:spacing w:before="120" w:after="120" w:line="240" w:lineRule="auto"/>
        <w:jc w:val="both"/>
        <w:rPr>
          <w:color w:val="0F243E" w:themeColor="text2" w:themeShade="80"/>
        </w:rPr>
      </w:pPr>
      <w:bookmarkStart w:id="32" w:name="_Toc494723284"/>
      <w:bookmarkStart w:id="33" w:name="_Toc494723321"/>
      <w:bookmarkStart w:id="34" w:name="_Toc494723690"/>
      <w:bookmarkStart w:id="35" w:name="_Toc495912732"/>
      <w:bookmarkStart w:id="36" w:name="_Toc121997200"/>
      <w:bookmarkEnd w:id="31"/>
      <w:r w:rsidRPr="00D20982">
        <w:rPr>
          <w:rFonts w:ascii="Trebuchet MS" w:hAnsi="Trebuchet MS" w:cs="Times New Roman"/>
          <w:b/>
          <w:color w:val="0F243E" w:themeColor="text2" w:themeShade="80"/>
          <w:sz w:val="22"/>
          <w:szCs w:val="22"/>
        </w:rPr>
        <w:t xml:space="preserve">1.11 Valoarea </w:t>
      </w:r>
      <w:r w:rsidR="00123D12" w:rsidRPr="00D20982">
        <w:rPr>
          <w:rFonts w:ascii="Trebuchet MS" w:hAnsi="Trebuchet MS" w:cs="Times New Roman"/>
          <w:b/>
          <w:color w:val="0F243E" w:themeColor="text2" w:themeShade="80"/>
          <w:sz w:val="22"/>
          <w:szCs w:val="22"/>
        </w:rPr>
        <w:t xml:space="preserve">minimă și </w:t>
      </w:r>
      <w:r w:rsidRPr="00D20982">
        <w:rPr>
          <w:rFonts w:ascii="Trebuchet MS" w:hAnsi="Trebuchet MS" w:cs="Times New Roman"/>
          <w:b/>
          <w:color w:val="0F243E" w:themeColor="text2" w:themeShade="80"/>
          <w:sz w:val="22"/>
          <w:szCs w:val="22"/>
        </w:rPr>
        <w:t>maximă a proiectului, rata de cofinanțare</w:t>
      </w:r>
      <w:bookmarkEnd w:id="32"/>
      <w:bookmarkEnd w:id="33"/>
      <w:bookmarkEnd w:id="34"/>
      <w:bookmarkEnd w:id="35"/>
      <w:bookmarkEnd w:id="36"/>
      <w:r w:rsidRPr="00D20982">
        <w:rPr>
          <w:rFonts w:ascii="Trebuchet MS" w:hAnsi="Trebuchet MS" w:cs="Times New Roman"/>
          <w:color w:val="0F243E" w:themeColor="text2" w:themeShade="80"/>
          <w:sz w:val="22"/>
          <w:szCs w:val="22"/>
        </w:rPr>
        <w:t xml:space="preserve"> </w:t>
      </w:r>
    </w:p>
    <w:p w14:paraId="02A16E3F" w14:textId="55D63D4D" w:rsidR="00647C02" w:rsidRPr="00D20982" w:rsidRDefault="00647C02" w:rsidP="00647C02">
      <w:pPr>
        <w:pStyle w:val="Heading3"/>
        <w:spacing w:before="120" w:after="120" w:line="240" w:lineRule="auto"/>
        <w:jc w:val="both"/>
        <w:rPr>
          <w:rFonts w:ascii="Trebuchet MS" w:hAnsi="Trebuchet MS"/>
          <w:b/>
          <w:color w:val="0F243E" w:themeColor="text2" w:themeShade="80"/>
          <w:sz w:val="22"/>
          <w:szCs w:val="22"/>
        </w:rPr>
      </w:pPr>
      <w:bookmarkStart w:id="37" w:name="_Toc494723285"/>
      <w:bookmarkStart w:id="38" w:name="_Toc494723322"/>
      <w:bookmarkStart w:id="39" w:name="_Toc494723691"/>
      <w:bookmarkStart w:id="40" w:name="_Toc495912733"/>
      <w:bookmarkStart w:id="41" w:name="_Toc121997201"/>
      <w:r w:rsidRPr="00D20982">
        <w:rPr>
          <w:rFonts w:ascii="Trebuchet MS" w:hAnsi="Trebuchet MS"/>
          <w:b/>
          <w:color w:val="0F243E" w:themeColor="text2" w:themeShade="80"/>
          <w:sz w:val="22"/>
          <w:szCs w:val="22"/>
        </w:rPr>
        <w:t xml:space="preserve">1.11.1 Valoarea </w:t>
      </w:r>
      <w:r w:rsidR="00123D12" w:rsidRPr="00D20982">
        <w:rPr>
          <w:rFonts w:ascii="Trebuchet MS" w:hAnsi="Trebuchet MS"/>
          <w:b/>
          <w:color w:val="0F243E" w:themeColor="text2" w:themeShade="80"/>
          <w:sz w:val="22"/>
          <w:szCs w:val="22"/>
        </w:rPr>
        <w:t xml:space="preserve">minimă și </w:t>
      </w:r>
      <w:r w:rsidRPr="00D20982">
        <w:rPr>
          <w:rFonts w:ascii="Trebuchet MS" w:hAnsi="Trebuchet MS"/>
          <w:b/>
          <w:color w:val="0F243E" w:themeColor="text2" w:themeShade="80"/>
          <w:sz w:val="22"/>
          <w:szCs w:val="22"/>
        </w:rPr>
        <w:t>maximă a proiectului</w:t>
      </w:r>
      <w:bookmarkEnd w:id="37"/>
      <w:bookmarkEnd w:id="38"/>
      <w:bookmarkEnd w:id="39"/>
      <w:bookmarkEnd w:id="40"/>
      <w:bookmarkEnd w:id="41"/>
    </w:p>
    <w:p w14:paraId="29DD7A88" w14:textId="02B5ABBB" w:rsidR="00123D12" w:rsidRPr="00D20982" w:rsidRDefault="00123D12" w:rsidP="00D12532">
      <w:pPr>
        <w:jc w:val="both"/>
        <w:rPr>
          <w:rFonts w:ascii="Trebuchet MS" w:hAnsi="Trebuchet MS"/>
          <w:b/>
          <w:bCs/>
          <w:color w:val="0F243E" w:themeColor="text2" w:themeShade="80"/>
        </w:rPr>
      </w:pPr>
      <w:bookmarkStart w:id="42" w:name="_Toc494723286"/>
      <w:bookmarkStart w:id="43" w:name="_Toc494723323"/>
      <w:bookmarkStart w:id="44" w:name="_Toc494723692"/>
      <w:r w:rsidRPr="00D20982">
        <w:rPr>
          <w:rFonts w:ascii="Trebuchet MS" w:hAnsi="Trebuchet MS"/>
          <w:b/>
          <w:bCs/>
          <w:color w:val="0F243E" w:themeColor="text2" w:themeShade="80"/>
        </w:rPr>
        <w:t xml:space="preserve">Valoarea minimă a asistenței financiare nerambursable a unui proiect </w:t>
      </w:r>
      <w:r w:rsidR="0089306D" w:rsidRPr="00D20982">
        <w:rPr>
          <w:rFonts w:ascii="Trebuchet MS" w:hAnsi="Trebuchet MS"/>
          <w:b/>
          <w:bCs/>
          <w:color w:val="0F243E" w:themeColor="text2" w:themeShade="80"/>
        </w:rPr>
        <w:t>este</w:t>
      </w:r>
      <w:r w:rsidRPr="00D20982">
        <w:rPr>
          <w:rFonts w:ascii="Trebuchet MS" w:hAnsi="Trebuchet MS"/>
          <w:b/>
          <w:bCs/>
          <w:color w:val="0F243E" w:themeColor="text2" w:themeShade="80"/>
        </w:rPr>
        <w:t xml:space="preserve"> de 10</w:t>
      </w:r>
      <w:r w:rsidR="0089306D" w:rsidRPr="00D20982">
        <w:rPr>
          <w:rFonts w:ascii="Trebuchet MS" w:hAnsi="Trebuchet MS"/>
          <w:b/>
          <w:bCs/>
          <w:color w:val="0F243E" w:themeColor="text2" w:themeShade="80"/>
        </w:rPr>
        <w:t>1</w:t>
      </w:r>
      <w:r w:rsidRPr="00D20982">
        <w:rPr>
          <w:rFonts w:ascii="Trebuchet MS" w:hAnsi="Trebuchet MS"/>
          <w:b/>
          <w:bCs/>
          <w:color w:val="0F243E" w:themeColor="text2" w:themeShade="80"/>
        </w:rPr>
        <w:t>.000 de euro.</w:t>
      </w:r>
    </w:p>
    <w:p w14:paraId="231AA4D7" w14:textId="296534DC" w:rsidR="00712CA4" w:rsidRPr="00D20982" w:rsidRDefault="00712CA4" w:rsidP="00712CA4">
      <w:pPr>
        <w:jc w:val="both"/>
        <w:rPr>
          <w:rFonts w:ascii="Trebuchet MS" w:hAnsi="Trebuchet MS"/>
          <w:b/>
          <w:bCs/>
          <w:color w:val="0F243E" w:themeColor="text2" w:themeShade="80"/>
        </w:rPr>
      </w:pPr>
      <w:r w:rsidRPr="00D20982">
        <w:rPr>
          <w:rFonts w:ascii="Trebuchet MS" w:hAnsi="Trebuchet MS"/>
          <w:b/>
          <w:bCs/>
          <w:color w:val="0F243E" w:themeColor="text2" w:themeShade="80"/>
        </w:rPr>
        <w:t xml:space="preserve">Valoarea maximă eligibilă a unui proiect nu poate depăși alocarea maximă prevazută la punctul 1.10 Alocarea financiară stabilită din prezentul Ghid al Solicitantului. </w:t>
      </w:r>
    </w:p>
    <w:p w14:paraId="02A16E44" w14:textId="4F1B5D2A" w:rsidR="001B5066" w:rsidRPr="00D20982" w:rsidRDefault="00D12532" w:rsidP="00D12532">
      <w:pPr>
        <w:jc w:val="both"/>
        <w:rPr>
          <w:rFonts w:ascii="Trebuchet MS" w:hAnsi="Trebuchet MS"/>
          <w:bCs/>
          <w:color w:val="0F243E" w:themeColor="text2" w:themeShade="80"/>
        </w:rPr>
      </w:pPr>
      <w:r w:rsidRPr="00D20982">
        <w:rPr>
          <w:rFonts w:ascii="Trebuchet MS" w:hAnsi="Trebuchet MS"/>
          <w:bCs/>
          <w:color w:val="0F243E" w:themeColor="text2" w:themeShade="80"/>
        </w:rPr>
        <w:t>Bugetul proiect</w:t>
      </w:r>
      <w:r w:rsidR="00A323B8" w:rsidRPr="00D20982">
        <w:rPr>
          <w:rFonts w:ascii="Trebuchet MS" w:hAnsi="Trebuchet MS"/>
          <w:bCs/>
          <w:color w:val="0F243E" w:themeColor="text2" w:themeShade="80"/>
        </w:rPr>
        <w:t>ului</w:t>
      </w:r>
      <w:r w:rsidRPr="00D20982">
        <w:rPr>
          <w:rFonts w:ascii="Trebuchet MS" w:hAnsi="Trebuchet MS"/>
          <w:bCs/>
          <w:color w:val="0F243E" w:themeColor="text2" w:themeShade="80"/>
        </w:rPr>
        <w:t xml:space="preserve"> va fi exprimat DOAR în lei.</w:t>
      </w:r>
    </w:p>
    <w:p w14:paraId="02A16E45" w14:textId="4568AC31" w:rsidR="00647C02" w:rsidRPr="00D20982" w:rsidRDefault="00647C02" w:rsidP="00647C02">
      <w:pPr>
        <w:pStyle w:val="Heading3"/>
        <w:spacing w:before="0" w:line="240" w:lineRule="auto"/>
        <w:jc w:val="both"/>
        <w:rPr>
          <w:rFonts w:ascii="Trebuchet MS" w:hAnsi="Trebuchet MS"/>
          <w:b/>
          <w:color w:val="0F243E" w:themeColor="text2" w:themeShade="80"/>
          <w:sz w:val="22"/>
          <w:szCs w:val="22"/>
        </w:rPr>
      </w:pPr>
      <w:bookmarkStart w:id="45" w:name="_Toc495476996"/>
      <w:bookmarkStart w:id="46" w:name="_Toc495563360"/>
      <w:bookmarkStart w:id="47" w:name="_Toc495912734"/>
      <w:bookmarkStart w:id="48" w:name="_Toc451100221"/>
      <w:bookmarkStart w:id="49" w:name="_Toc486249619"/>
      <w:bookmarkStart w:id="50" w:name="_Toc121997202"/>
      <w:bookmarkEnd w:id="42"/>
      <w:bookmarkEnd w:id="43"/>
      <w:bookmarkEnd w:id="44"/>
      <w:r w:rsidRPr="00D20982">
        <w:rPr>
          <w:rFonts w:ascii="Trebuchet MS" w:hAnsi="Trebuchet MS"/>
          <w:b/>
          <w:color w:val="0F243E" w:themeColor="text2" w:themeShade="80"/>
          <w:sz w:val="22"/>
          <w:szCs w:val="22"/>
        </w:rPr>
        <w:t xml:space="preserve">1.11.2 </w:t>
      </w:r>
      <w:bookmarkEnd w:id="45"/>
      <w:r w:rsidR="002B3EFF" w:rsidRPr="00D20982">
        <w:rPr>
          <w:rFonts w:ascii="Trebuchet MS" w:hAnsi="Trebuchet MS"/>
          <w:b/>
          <w:color w:val="0F243E" w:themeColor="text2" w:themeShade="80"/>
          <w:sz w:val="22"/>
          <w:szCs w:val="22"/>
        </w:rPr>
        <w:t>Contribuția</w:t>
      </w:r>
      <w:r w:rsidRPr="00D20982">
        <w:rPr>
          <w:rFonts w:ascii="Trebuchet MS" w:hAnsi="Trebuchet MS"/>
          <w:b/>
          <w:color w:val="0F243E" w:themeColor="text2" w:themeShade="80"/>
          <w:sz w:val="22"/>
          <w:szCs w:val="22"/>
        </w:rPr>
        <w:t xml:space="preserve"> proprie minima a solicitantului</w:t>
      </w:r>
      <w:bookmarkEnd w:id="46"/>
      <w:bookmarkEnd w:id="47"/>
      <w:bookmarkEnd w:id="50"/>
      <w:r w:rsidRPr="00D20982">
        <w:rPr>
          <w:rFonts w:ascii="Trebuchet MS" w:hAnsi="Trebuchet MS"/>
          <w:b/>
          <w:color w:val="0F243E" w:themeColor="text2" w:themeShade="80"/>
          <w:sz w:val="22"/>
          <w:szCs w:val="22"/>
        </w:rPr>
        <w:t xml:space="preserve"> </w:t>
      </w:r>
      <w:bookmarkEnd w:id="48"/>
    </w:p>
    <w:p w14:paraId="02A16E46" w14:textId="77777777" w:rsidR="00647C02" w:rsidRPr="00D20982" w:rsidRDefault="00647C02" w:rsidP="00647C02">
      <w:pPr>
        <w:spacing w:after="0" w:line="240" w:lineRule="auto"/>
        <w:ind w:left="708"/>
        <w:jc w:val="both"/>
        <w:rPr>
          <w:rFonts w:ascii="Trebuchet MS" w:hAnsi="Trebuchet MS"/>
          <w:b/>
          <w:color w:val="0F243E" w:themeColor="text2" w:themeShade="80"/>
        </w:rPr>
      </w:pPr>
    </w:p>
    <w:p w14:paraId="02A16E47" w14:textId="3454A7E1" w:rsidR="00647C02" w:rsidRPr="00D20982" w:rsidRDefault="00DA5612" w:rsidP="00647C02">
      <w:pPr>
        <w:spacing w:after="0" w:line="240" w:lineRule="auto"/>
        <w:ind w:right="103"/>
        <w:jc w:val="both"/>
        <w:rPr>
          <w:rFonts w:ascii="Trebuchet MS" w:hAnsi="Trebuchet MS"/>
          <w:color w:val="0F243E" w:themeColor="text2" w:themeShade="80"/>
        </w:rPr>
      </w:pPr>
      <w:r w:rsidRPr="00D20982">
        <w:rPr>
          <w:rFonts w:ascii="Trebuchet MS" w:hAnsi="Trebuchet MS"/>
          <w:color w:val="0F243E" w:themeColor="text2" w:themeShade="80"/>
        </w:rPr>
        <w:t>Contribuția</w:t>
      </w:r>
      <w:r w:rsidR="00647C02" w:rsidRPr="00D20982">
        <w:rPr>
          <w:rFonts w:ascii="Trebuchet MS" w:hAnsi="Trebuchet MS"/>
          <w:color w:val="0F243E" w:themeColor="text2" w:themeShade="80"/>
        </w:rPr>
        <w:t xml:space="preserve"> proprie minima a solicitantului </w:t>
      </w:r>
      <w:r w:rsidRPr="00D20982">
        <w:rPr>
          <w:rFonts w:ascii="Trebuchet MS" w:hAnsi="Trebuchet MS"/>
          <w:color w:val="0F243E" w:themeColor="text2" w:themeShade="80"/>
        </w:rPr>
        <w:t>reprezintă</w:t>
      </w:r>
      <w:r w:rsidR="00647C02" w:rsidRPr="00D20982">
        <w:rPr>
          <w:rFonts w:ascii="Trebuchet MS" w:hAnsi="Trebuchet MS"/>
          <w:color w:val="0F243E" w:themeColor="text2" w:themeShade="80"/>
        </w:rPr>
        <w:t xml:space="preserve"> o valoare </w:t>
      </w:r>
      <w:r w:rsidRPr="00D20982">
        <w:rPr>
          <w:rFonts w:ascii="Trebuchet MS" w:hAnsi="Trebuchet MS"/>
          <w:color w:val="0F243E" w:themeColor="text2" w:themeShade="80"/>
        </w:rPr>
        <w:t>obținut</w:t>
      </w:r>
      <w:r w:rsidR="0058401F" w:rsidRPr="00D20982">
        <w:rPr>
          <w:rFonts w:ascii="Trebuchet MS" w:hAnsi="Trebuchet MS"/>
          <w:color w:val="0F243E" w:themeColor="text2" w:themeShade="80"/>
        </w:rPr>
        <w:t>ă</w:t>
      </w:r>
      <w:r w:rsidR="00647C02" w:rsidRPr="00D20982">
        <w:rPr>
          <w:rFonts w:ascii="Trebuchet MS" w:hAnsi="Trebuchet MS"/>
          <w:color w:val="0F243E" w:themeColor="text2" w:themeShade="80"/>
        </w:rPr>
        <w:t xml:space="preserve"> prin aplicarea procentului minim de </w:t>
      </w:r>
      <w:r w:rsidRPr="00D20982">
        <w:rPr>
          <w:rFonts w:ascii="Trebuchet MS" w:hAnsi="Trebuchet MS"/>
          <w:color w:val="0F243E" w:themeColor="text2" w:themeShade="80"/>
        </w:rPr>
        <w:t>cofinanțare</w:t>
      </w:r>
      <w:r w:rsidR="00647C02" w:rsidRPr="00D20982">
        <w:rPr>
          <w:rFonts w:ascii="Trebuchet MS" w:hAnsi="Trebuchet MS"/>
          <w:color w:val="0F243E" w:themeColor="text2" w:themeShade="80"/>
        </w:rPr>
        <w:t xml:space="preserve"> proprie (</w:t>
      </w:r>
      <w:r w:rsidR="00786A5F" w:rsidRPr="00D20982">
        <w:rPr>
          <w:rFonts w:ascii="Trebuchet MS" w:hAnsi="Trebuchet MS"/>
          <w:color w:val="0F243E" w:themeColor="text2" w:themeShade="80"/>
        </w:rPr>
        <w:t>15,56%</w:t>
      </w:r>
      <w:r w:rsidR="00647C02" w:rsidRPr="00D20982">
        <w:rPr>
          <w:rFonts w:ascii="Trebuchet MS" w:hAnsi="Trebuchet MS"/>
          <w:color w:val="0F243E" w:themeColor="text2" w:themeShade="80"/>
        </w:rPr>
        <w:t>) la valoarea eligibil</w:t>
      </w:r>
      <w:r w:rsidR="0058401F" w:rsidRPr="00D20982">
        <w:rPr>
          <w:rFonts w:ascii="Trebuchet MS" w:hAnsi="Trebuchet MS"/>
          <w:color w:val="0F243E" w:themeColor="text2" w:themeShade="80"/>
        </w:rPr>
        <w:t>ă</w:t>
      </w:r>
      <w:r w:rsidR="00647C02" w:rsidRPr="00D20982">
        <w:rPr>
          <w:rFonts w:ascii="Trebuchet MS" w:hAnsi="Trebuchet MS"/>
          <w:color w:val="0F243E" w:themeColor="text2" w:themeShade="80"/>
        </w:rPr>
        <w:t xml:space="preserve"> angajat</w:t>
      </w:r>
      <w:r w:rsidR="0058401F" w:rsidRPr="00D20982">
        <w:rPr>
          <w:rFonts w:ascii="Trebuchet MS" w:hAnsi="Trebuchet MS"/>
          <w:color w:val="0F243E" w:themeColor="text2" w:themeShade="80"/>
        </w:rPr>
        <w:t>ă</w:t>
      </w:r>
      <w:r w:rsidR="00647C02" w:rsidRPr="00D20982">
        <w:rPr>
          <w:rFonts w:ascii="Trebuchet MS" w:hAnsi="Trebuchet MS"/>
          <w:color w:val="0F243E" w:themeColor="text2" w:themeShade="80"/>
        </w:rPr>
        <w:t xml:space="preserve"> de solicitant </w:t>
      </w:r>
      <w:r w:rsidR="0058401F" w:rsidRPr="00D20982">
        <w:rPr>
          <w:rFonts w:ascii="Trebuchet MS" w:hAnsi="Trebuchet MS"/>
          <w:color w:val="0F243E" w:themeColor="text2" w:themeShade="80"/>
        </w:rPr>
        <w:t>î</w:t>
      </w:r>
      <w:r w:rsidR="00647C02" w:rsidRPr="00D20982">
        <w:rPr>
          <w:rFonts w:ascii="Trebuchet MS" w:hAnsi="Trebuchet MS"/>
          <w:color w:val="0F243E" w:themeColor="text2" w:themeShade="80"/>
        </w:rPr>
        <w:t>n cadrul proiectului</w:t>
      </w:r>
      <w:r w:rsidR="0038698A" w:rsidRPr="00D20982">
        <w:rPr>
          <w:rFonts w:ascii="Trebuchet MS" w:hAnsi="Trebuchet MS"/>
          <w:color w:val="0F243E" w:themeColor="text2" w:themeShade="80"/>
        </w:rPr>
        <w:t>.</w:t>
      </w:r>
    </w:p>
    <w:p w14:paraId="02A16E4C" w14:textId="77777777" w:rsidR="00D61546" w:rsidRPr="00D20982" w:rsidRDefault="00D61546" w:rsidP="00647C02">
      <w:pPr>
        <w:spacing w:after="0" w:line="240" w:lineRule="auto"/>
        <w:ind w:right="103"/>
        <w:jc w:val="both"/>
        <w:rPr>
          <w:rFonts w:ascii="Trebuchet MS" w:hAnsi="Trebuchet MS"/>
          <w:color w:val="0F243E" w:themeColor="text2" w:themeShade="80"/>
          <w:u w:color="000000"/>
        </w:rPr>
      </w:pPr>
    </w:p>
    <w:p w14:paraId="02A16E4E" w14:textId="77777777" w:rsidR="00D61546" w:rsidRPr="00D20982" w:rsidRDefault="001D1051" w:rsidP="001D1051">
      <w:pPr>
        <w:spacing w:after="0" w:line="240" w:lineRule="auto"/>
        <w:ind w:right="103"/>
        <w:jc w:val="both"/>
        <w:rPr>
          <w:rFonts w:ascii="Trebuchet MS" w:hAnsi="Trebuchet MS"/>
          <w:color w:val="0F243E" w:themeColor="text2" w:themeShade="80"/>
          <w:u w:color="000000"/>
        </w:rPr>
      </w:pPr>
      <w:r w:rsidRPr="00D20982">
        <w:rPr>
          <w:rFonts w:ascii="Trebuchet MS" w:hAnsi="Trebuchet MS"/>
          <w:color w:val="0F243E" w:themeColor="text2" w:themeShade="80"/>
          <w:u w:color="000000"/>
        </w:rPr>
        <w:t> </w:t>
      </w:r>
    </w:p>
    <w:p w14:paraId="02A16E4F" w14:textId="77777777" w:rsidR="00F75252" w:rsidRPr="00D20982" w:rsidRDefault="00FB6488" w:rsidP="00DA5612">
      <w:pPr>
        <w:pStyle w:val="Heading1"/>
        <w:spacing w:before="0" w:after="120"/>
        <w:jc w:val="both"/>
        <w:rPr>
          <w:rFonts w:ascii="Trebuchet MS" w:hAnsi="Trebuchet MS"/>
          <w:b/>
          <w:color w:val="0F243E" w:themeColor="text2" w:themeShade="80"/>
          <w:sz w:val="22"/>
          <w:szCs w:val="22"/>
        </w:rPr>
      </w:pPr>
      <w:bookmarkStart w:id="51" w:name="_Toc121997203"/>
      <w:bookmarkEnd w:id="49"/>
      <w:r w:rsidRPr="00D20982">
        <w:rPr>
          <w:rFonts w:ascii="Trebuchet MS" w:hAnsi="Trebuchet MS"/>
          <w:b/>
          <w:color w:val="0F243E" w:themeColor="text2" w:themeShade="80"/>
          <w:sz w:val="22"/>
          <w:szCs w:val="22"/>
        </w:rPr>
        <w:t>CAPITOLUL 2. Reguli pentru acordarea finanțării</w:t>
      </w:r>
      <w:bookmarkEnd w:id="51"/>
    </w:p>
    <w:p w14:paraId="02A16E50" w14:textId="77777777" w:rsidR="005A7F6A" w:rsidRPr="00D20982" w:rsidRDefault="005A7F6A" w:rsidP="00A12C0E">
      <w:pPr>
        <w:keepNext/>
        <w:keepLines/>
        <w:spacing w:after="120"/>
        <w:jc w:val="both"/>
        <w:outlineLvl w:val="1"/>
        <w:rPr>
          <w:rFonts w:ascii="Trebuchet MS" w:hAnsi="Trebuchet MS"/>
          <w:b/>
          <w:color w:val="0F243E" w:themeColor="text2" w:themeShade="80"/>
        </w:rPr>
      </w:pPr>
      <w:bookmarkStart w:id="52" w:name="_Toc495912736"/>
      <w:bookmarkStart w:id="53" w:name="_Toc121997204"/>
      <w:r w:rsidRPr="00D20982">
        <w:rPr>
          <w:rFonts w:ascii="Trebuchet MS" w:hAnsi="Trebuchet MS"/>
          <w:b/>
          <w:color w:val="0F243E" w:themeColor="text2" w:themeShade="80"/>
        </w:rPr>
        <w:t>2.1 Eligibilitatea solicitantului/ partenerilor</w:t>
      </w:r>
      <w:bookmarkEnd w:id="52"/>
      <w:bookmarkEnd w:id="53"/>
      <w:r w:rsidRPr="00D20982">
        <w:rPr>
          <w:rFonts w:ascii="Trebuchet MS" w:hAnsi="Trebuchet MS"/>
          <w:b/>
          <w:color w:val="0F243E" w:themeColor="text2" w:themeShade="80"/>
        </w:rPr>
        <w:t xml:space="preserve"> </w:t>
      </w:r>
    </w:p>
    <w:p w14:paraId="02A16E51" w14:textId="7EDC4AC2" w:rsidR="005A7F6A" w:rsidRPr="00D20982" w:rsidRDefault="005A7F6A" w:rsidP="00DA5612">
      <w:pPr>
        <w:spacing w:after="120"/>
        <w:jc w:val="both"/>
        <w:rPr>
          <w:rFonts w:ascii="Trebuchet MS" w:hAnsi="Trebuchet MS"/>
          <w:color w:val="0F243E" w:themeColor="text2" w:themeShade="80"/>
        </w:rPr>
      </w:pPr>
      <w:bookmarkStart w:id="54" w:name="_Toc444523808"/>
      <w:bookmarkStart w:id="55" w:name="_Toc448926439"/>
      <w:r w:rsidRPr="00D20982">
        <w:rPr>
          <w:rFonts w:ascii="Trebuchet MS" w:eastAsia="MS Mincho" w:hAnsi="Trebuchet MS"/>
          <w:color w:val="0F243E" w:themeColor="text2" w:themeShade="80"/>
        </w:rPr>
        <w:t xml:space="preserve">Se va avea în vedere capitolul relevant din </w:t>
      </w:r>
      <w:r w:rsidRPr="00D20982">
        <w:rPr>
          <w:rFonts w:ascii="Trebuchet MS" w:eastAsia="MS Mincho" w:hAnsi="Trebuchet MS"/>
          <w:i/>
          <w:color w:val="0F243E" w:themeColor="text2" w:themeShade="80"/>
        </w:rPr>
        <w:t xml:space="preserve">documentul Orientări privind accesarea finanțărilor în cadrul </w:t>
      </w:r>
      <w:r w:rsidRPr="00D20982">
        <w:rPr>
          <w:rFonts w:ascii="Trebuchet MS" w:hAnsi="Trebuchet MS"/>
          <w:i/>
          <w:color w:val="0F243E" w:themeColor="text2" w:themeShade="80"/>
        </w:rPr>
        <w:t>Programului</w:t>
      </w:r>
      <w:r w:rsidRPr="00D20982">
        <w:rPr>
          <w:rFonts w:ascii="Trebuchet MS" w:hAnsi="Trebuchet MS"/>
          <w:color w:val="0F243E" w:themeColor="text2" w:themeShade="80"/>
        </w:rPr>
        <w:t xml:space="preserve"> </w:t>
      </w:r>
      <w:r w:rsidR="0058401F" w:rsidRPr="00D20982">
        <w:rPr>
          <w:rFonts w:ascii="Trebuchet MS" w:hAnsi="Trebuchet MS"/>
          <w:color w:val="0F243E" w:themeColor="text2" w:themeShade="80"/>
        </w:rPr>
        <w:t>Operațional</w:t>
      </w:r>
      <w:r w:rsidRPr="00D20982">
        <w:rPr>
          <w:rFonts w:ascii="Trebuchet MS" w:hAnsi="Trebuchet MS"/>
          <w:color w:val="0F243E" w:themeColor="text2" w:themeShade="80"/>
        </w:rPr>
        <w:t xml:space="preserve"> Capital Uman </w:t>
      </w:r>
      <w:r w:rsidRPr="00D20982">
        <w:rPr>
          <w:rFonts w:ascii="Trebuchet MS" w:eastAsia="MS Mincho" w:hAnsi="Trebuchet MS"/>
          <w:i/>
          <w:color w:val="0F243E" w:themeColor="text2" w:themeShade="80"/>
        </w:rPr>
        <w:t xml:space="preserve">2014-2020, </w:t>
      </w:r>
      <w:r w:rsidRPr="00D20982">
        <w:rPr>
          <w:rFonts w:ascii="Trebuchet MS" w:hAnsi="Trebuchet MS"/>
          <w:i/>
          <w:color w:val="0F243E" w:themeColor="text2" w:themeShade="80"/>
        </w:rPr>
        <w:t xml:space="preserve">cu </w:t>
      </w:r>
      <w:r w:rsidR="0058401F" w:rsidRPr="00D20982">
        <w:rPr>
          <w:rFonts w:ascii="Trebuchet MS" w:hAnsi="Trebuchet MS"/>
          <w:i/>
          <w:color w:val="0F243E" w:themeColor="text2" w:themeShade="80"/>
        </w:rPr>
        <w:t>modificările</w:t>
      </w:r>
      <w:r w:rsidRPr="00D20982">
        <w:rPr>
          <w:rFonts w:ascii="Trebuchet MS" w:hAnsi="Trebuchet MS"/>
          <w:i/>
          <w:color w:val="0F243E" w:themeColor="text2" w:themeShade="80"/>
        </w:rPr>
        <w:t xml:space="preserve"> </w:t>
      </w:r>
      <w:r w:rsidR="0058401F" w:rsidRPr="00D20982">
        <w:rPr>
          <w:rFonts w:ascii="Trebuchet MS" w:hAnsi="Trebuchet MS"/>
          <w:i/>
          <w:color w:val="0F243E" w:themeColor="text2" w:themeShade="80"/>
        </w:rPr>
        <w:t>ș</w:t>
      </w:r>
      <w:r w:rsidRPr="00D20982">
        <w:rPr>
          <w:rFonts w:ascii="Trebuchet MS" w:hAnsi="Trebuchet MS"/>
          <w:i/>
          <w:color w:val="0F243E" w:themeColor="text2" w:themeShade="80"/>
        </w:rPr>
        <w:t xml:space="preserve">i </w:t>
      </w:r>
      <w:r w:rsidR="0058401F" w:rsidRPr="00D20982">
        <w:rPr>
          <w:rFonts w:ascii="Trebuchet MS" w:hAnsi="Trebuchet MS"/>
          <w:i/>
          <w:color w:val="0F243E" w:themeColor="text2" w:themeShade="80"/>
        </w:rPr>
        <w:t>completările</w:t>
      </w:r>
      <w:r w:rsidRPr="00D20982">
        <w:rPr>
          <w:rFonts w:ascii="Trebuchet MS" w:hAnsi="Trebuchet MS"/>
          <w:i/>
          <w:color w:val="0F243E" w:themeColor="text2" w:themeShade="80"/>
        </w:rPr>
        <w:t xml:space="preserve"> ulterioare,</w:t>
      </w:r>
      <w:r w:rsidRPr="00D20982">
        <w:rPr>
          <w:rFonts w:ascii="Trebuchet MS" w:eastAsia="MS Mincho" w:hAnsi="Trebuchet MS"/>
          <w:i/>
          <w:color w:val="0F243E" w:themeColor="text2" w:themeShade="80"/>
        </w:rPr>
        <w:t xml:space="preserve"> </w:t>
      </w:r>
      <w:r w:rsidRPr="00D20982">
        <w:rPr>
          <w:rFonts w:ascii="Trebuchet MS" w:hAnsi="Trebuchet MS"/>
          <w:color w:val="0F243E" w:themeColor="text2" w:themeShade="80"/>
        </w:rPr>
        <w:t xml:space="preserve">disponibil la </w:t>
      </w:r>
      <w:hyperlink r:id="rId11" w:history="1">
        <w:r w:rsidR="00546236" w:rsidRPr="00D20982">
          <w:rPr>
            <w:rStyle w:val="Hyperlink"/>
            <w:rFonts w:ascii="Trebuchet MS" w:hAnsi="Trebuchet MS"/>
            <w:color w:val="0F243E" w:themeColor="text2" w:themeShade="80"/>
          </w:rPr>
          <w:t>http://mfe.gov.ro/programe/autoritati-de-management/am-pocu/</w:t>
        </w:r>
      </w:hyperlink>
      <w:r w:rsidR="00546236" w:rsidRPr="00D20982">
        <w:rPr>
          <w:rFonts w:ascii="Trebuchet MS" w:hAnsi="Trebuchet MS"/>
          <w:color w:val="0F243E" w:themeColor="text2" w:themeShade="80"/>
        </w:rPr>
        <w:t xml:space="preserve"> </w:t>
      </w:r>
      <w:r w:rsidRPr="00D20982">
        <w:rPr>
          <w:rFonts w:ascii="Trebuchet MS" w:hAnsi="Trebuchet MS"/>
          <w:color w:val="0F243E" w:themeColor="text2" w:themeShade="80"/>
        </w:rPr>
        <w:t>.</w:t>
      </w:r>
      <w:bookmarkEnd w:id="54"/>
      <w:bookmarkEnd w:id="55"/>
    </w:p>
    <w:p w14:paraId="02A16E52" w14:textId="77777777" w:rsidR="005A7F6A" w:rsidRPr="00D20982" w:rsidRDefault="005A7F6A" w:rsidP="00A12C0E">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56" w:name="_Toc494723289"/>
      <w:bookmarkStart w:id="57" w:name="_Toc494723326"/>
      <w:bookmarkStart w:id="58" w:name="_Toc494723695"/>
      <w:bookmarkStart w:id="59" w:name="_Toc495912737"/>
      <w:bookmarkStart w:id="60" w:name="_Toc121997205"/>
      <w:r w:rsidRPr="00D20982">
        <w:rPr>
          <w:rFonts w:ascii="Trebuchet MS" w:hAnsi="Trebuchet MS" w:cs="Times New Roman"/>
          <w:b/>
          <w:color w:val="0F243E" w:themeColor="text2" w:themeShade="80"/>
          <w:sz w:val="22"/>
          <w:szCs w:val="22"/>
        </w:rPr>
        <w:t>2.2. Eligibilitatea proiectului</w:t>
      </w:r>
      <w:bookmarkEnd w:id="56"/>
      <w:bookmarkEnd w:id="57"/>
      <w:bookmarkEnd w:id="58"/>
      <w:bookmarkEnd w:id="59"/>
      <w:bookmarkEnd w:id="60"/>
      <w:r w:rsidRPr="00D20982">
        <w:rPr>
          <w:rFonts w:ascii="Trebuchet MS" w:hAnsi="Trebuchet MS" w:cs="Times New Roman"/>
          <w:b/>
          <w:color w:val="0F243E" w:themeColor="text2" w:themeShade="80"/>
          <w:sz w:val="22"/>
          <w:szCs w:val="22"/>
        </w:rPr>
        <w:t xml:space="preserve"> </w:t>
      </w:r>
    </w:p>
    <w:p w14:paraId="02A16E53" w14:textId="7F5A5BDE" w:rsidR="005A7F6A" w:rsidRPr="00D20982" w:rsidRDefault="005A7F6A" w:rsidP="00DA5612">
      <w:pPr>
        <w:spacing w:after="120"/>
        <w:jc w:val="both"/>
        <w:rPr>
          <w:rFonts w:ascii="Trebuchet MS" w:eastAsia="MS Mincho" w:hAnsi="Trebuchet MS"/>
          <w:color w:val="0F243E" w:themeColor="text2" w:themeShade="80"/>
        </w:rPr>
      </w:pPr>
      <w:r w:rsidRPr="00D20982">
        <w:rPr>
          <w:rFonts w:ascii="Trebuchet MS" w:eastAsia="MS Mincho" w:hAnsi="Trebuchet MS"/>
          <w:color w:val="0F243E" w:themeColor="text2" w:themeShade="80"/>
        </w:rPr>
        <w:t xml:space="preserve">Se va avea în vedere capitolul relevant din </w:t>
      </w:r>
      <w:r w:rsidRPr="00D20982">
        <w:rPr>
          <w:rFonts w:ascii="Trebuchet MS" w:eastAsia="MS Mincho" w:hAnsi="Trebuchet MS"/>
          <w:i/>
          <w:color w:val="0F243E" w:themeColor="text2" w:themeShade="80"/>
        </w:rPr>
        <w:t xml:space="preserve">documentul Orientări privind accesarea finanțărilor în cadrul </w:t>
      </w:r>
      <w:r w:rsidRPr="00D20982">
        <w:rPr>
          <w:rFonts w:ascii="Trebuchet MS" w:hAnsi="Trebuchet MS"/>
          <w:i/>
          <w:color w:val="0F243E" w:themeColor="text2" w:themeShade="80"/>
        </w:rPr>
        <w:t>Programului</w:t>
      </w:r>
      <w:r w:rsidRPr="00D20982">
        <w:rPr>
          <w:rFonts w:ascii="Trebuchet MS" w:hAnsi="Trebuchet MS"/>
          <w:color w:val="0F243E" w:themeColor="text2" w:themeShade="80"/>
        </w:rPr>
        <w:t xml:space="preserve"> </w:t>
      </w:r>
      <w:r w:rsidR="0058401F" w:rsidRPr="00D20982">
        <w:rPr>
          <w:rFonts w:ascii="Trebuchet MS" w:hAnsi="Trebuchet MS"/>
          <w:color w:val="0F243E" w:themeColor="text2" w:themeShade="80"/>
        </w:rPr>
        <w:t>Operațional</w:t>
      </w:r>
      <w:r w:rsidRPr="00D20982">
        <w:rPr>
          <w:rFonts w:ascii="Trebuchet MS" w:hAnsi="Trebuchet MS"/>
          <w:color w:val="0F243E" w:themeColor="text2" w:themeShade="80"/>
        </w:rPr>
        <w:t xml:space="preserve"> Capital Uman </w:t>
      </w:r>
      <w:r w:rsidRPr="00D20982">
        <w:rPr>
          <w:rFonts w:ascii="Trebuchet MS" w:eastAsia="MS Mincho" w:hAnsi="Trebuchet MS"/>
          <w:i/>
          <w:color w:val="0F243E" w:themeColor="text2" w:themeShade="80"/>
        </w:rPr>
        <w:t xml:space="preserve">2014-2020, </w:t>
      </w:r>
      <w:r w:rsidRPr="00D20982">
        <w:rPr>
          <w:rFonts w:ascii="Trebuchet MS" w:hAnsi="Trebuchet MS"/>
          <w:i/>
          <w:color w:val="0F243E" w:themeColor="text2" w:themeShade="80"/>
        </w:rPr>
        <w:t xml:space="preserve">cu </w:t>
      </w:r>
      <w:r w:rsidR="0058401F" w:rsidRPr="00D20982">
        <w:rPr>
          <w:rFonts w:ascii="Trebuchet MS" w:hAnsi="Trebuchet MS"/>
          <w:i/>
          <w:color w:val="0F243E" w:themeColor="text2" w:themeShade="80"/>
        </w:rPr>
        <w:t>modificările</w:t>
      </w:r>
      <w:r w:rsidRPr="00D20982">
        <w:rPr>
          <w:rFonts w:ascii="Trebuchet MS" w:hAnsi="Trebuchet MS"/>
          <w:i/>
          <w:color w:val="0F243E" w:themeColor="text2" w:themeShade="80"/>
        </w:rPr>
        <w:t xml:space="preserve"> </w:t>
      </w:r>
      <w:r w:rsidR="0058401F" w:rsidRPr="00D20982">
        <w:rPr>
          <w:rFonts w:ascii="Trebuchet MS" w:hAnsi="Trebuchet MS"/>
          <w:i/>
          <w:color w:val="0F243E" w:themeColor="text2" w:themeShade="80"/>
        </w:rPr>
        <w:t>ș</w:t>
      </w:r>
      <w:r w:rsidRPr="00D20982">
        <w:rPr>
          <w:rFonts w:ascii="Trebuchet MS" w:hAnsi="Trebuchet MS"/>
          <w:i/>
          <w:color w:val="0F243E" w:themeColor="text2" w:themeShade="80"/>
        </w:rPr>
        <w:t xml:space="preserve">i </w:t>
      </w:r>
      <w:r w:rsidR="0058401F" w:rsidRPr="00D20982">
        <w:rPr>
          <w:rFonts w:ascii="Trebuchet MS" w:hAnsi="Trebuchet MS"/>
          <w:i/>
          <w:color w:val="0F243E" w:themeColor="text2" w:themeShade="80"/>
        </w:rPr>
        <w:t>completările</w:t>
      </w:r>
      <w:r w:rsidRPr="00D20982">
        <w:rPr>
          <w:rFonts w:ascii="Trebuchet MS" w:hAnsi="Trebuchet MS"/>
          <w:i/>
          <w:color w:val="0F243E" w:themeColor="text2" w:themeShade="80"/>
        </w:rPr>
        <w:t xml:space="preserve"> ulterioare,</w:t>
      </w:r>
      <w:r w:rsidRPr="00D20982">
        <w:rPr>
          <w:rFonts w:ascii="Trebuchet MS" w:eastAsia="MS Mincho" w:hAnsi="Trebuchet MS"/>
          <w:i/>
          <w:color w:val="0F243E" w:themeColor="text2" w:themeShade="80"/>
        </w:rPr>
        <w:t xml:space="preserve"> </w:t>
      </w:r>
      <w:r w:rsidRPr="00D20982">
        <w:rPr>
          <w:rFonts w:ascii="Trebuchet MS" w:hAnsi="Trebuchet MS"/>
          <w:color w:val="0F243E" w:themeColor="text2" w:themeShade="80"/>
        </w:rPr>
        <w:t xml:space="preserve">disponibil la </w:t>
      </w:r>
      <w:hyperlink r:id="rId12" w:history="1">
        <w:r w:rsidR="00546236" w:rsidRPr="00D20982">
          <w:rPr>
            <w:rStyle w:val="Hyperlink"/>
            <w:rFonts w:ascii="Trebuchet MS" w:hAnsi="Trebuchet MS"/>
            <w:color w:val="0F243E" w:themeColor="text2" w:themeShade="80"/>
          </w:rPr>
          <w:t>http://mfe.gov.ro/programe/autoritati-de-management/am-pocu/</w:t>
        </w:r>
      </w:hyperlink>
      <w:r w:rsidR="00546236" w:rsidRPr="00D20982">
        <w:rPr>
          <w:rFonts w:ascii="Trebuchet MS" w:hAnsi="Trebuchet MS"/>
          <w:color w:val="0F243E" w:themeColor="text2" w:themeShade="80"/>
        </w:rPr>
        <w:t xml:space="preserve"> </w:t>
      </w:r>
      <w:r w:rsidRPr="00D20982">
        <w:rPr>
          <w:rFonts w:ascii="Trebuchet MS" w:hAnsi="Trebuchet MS"/>
          <w:color w:val="0F243E" w:themeColor="text2" w:themeShade="80"/>
        </w:rPr>
        <w:t>.</w:t>
      </w:r>
    </w:p>
    <w:p w14:paraId="02A16E54" w14:textId="77777777" w:rsidR="005A7F6A" w:rsidRPr="00D20982" w:rsidRDefault="005A7F6A" w:rsidP="00A12C0E">
      <w:pPr>
        <w:pStyle w:val="Heading2"/>
        <w:numPr>
          <w:ilvl w:val="0"/>
          <w:numId w:val="0"/>
        </w:numPr>
        <w:spacing w:before="0" w:after="120" w:line="276" w:lineRule="auto"/>
        <w:jc w:val="both"/>
        <w:rPr>
          <w:rFonts w:ascii="Trebuchet MS" w:hAnsi="Trebuchet MS" w:cs="Times New Roman"/>
          <w:color w:val="0F243E" w:themeColor="text2" w:themeShade="80"/>
          <w:sz w:val="22"/>
          <w:szCs w:val="22"/>
        </w:rPr>
      </w:pPr>
      <w:bookmarkStart w:id="61" w:name="_Toc494723290"/>
      <w:bookmarkStart w:id="62" w:name="_Toc494723327"/>
      <w:bookmarkStart w:id="63" w:name="_Toc494723696"/>
      <w:bookmarkStart w:id="64" w:name="_Toc495912738"/>
      <w:bookmarkStart w:id="65" w:name="_Toc121997206"/>
      <w:r w:rsidRPr="00D20982">
        <w:rPr>
          <w:rFonts w:ascii="Trebuchet MS" w:hAnsi="Trebuchet MS" w:cs="Times New Roman"/>
          <w:b/>
          <w:color w:val="0F243E" w:themeColor="text2" w:themeShade="80"/>
          <w:sz w:val="22"/>
          <w:szCs w:val="22"/>
        </w:rPr>
        <w:t>2.3. Încadrarea cheltuielilor</w:t>
      </w:r>
      <w:bookmarkEnd w:id="61"/>
      <w:bookmarkEnd w:id="62"/>
      <w:bookmarkEnd w:id="63"/>
      <w:bookmarkEnd w:id="64"/>
      <w:bookmarkEnd w:id="65"/>
    </w:p>
    <w:p w14:paraId="02A16E55" w14:textId="77777777" w:rsidR="005A7F6A" w:rsidRPr="00D20982" w:rsidRDefault="005A7F6A" w:rsidP="005A7F6A">
      <w:pPr>
        <w:spacing w:before="120" w:after="120" w:line="240" w:lineRule="auto"/>
        <w:jc w:val="both"/>
        <w:rPr>
          <w:rFonts w:ascii="Trebuchet MS" w:hAnsi="Trebuchet MS"/>
          <w:color w:val="0F243E" w:themeColor="text2" w:themeShade="80"/>
        </w:rPr>
      </w:pPr>
      <w:r w:rsidRPr="00D20982">
        <w:rPr>
          <w:rFonts w:ascii="Trebuchet MS" w:hAnsi="Trebuchet MS"/>
          <w:color w:val="0F243E" w:themeColor="text2" w:themeShade="80"/>
        </w:rPr>
        <w:t>Listă privind încadrarea cheltuielilor aferente proiectului în categoriile/ subcategoriile de cheltuieli conform MySMIS:</w:t>
      </w:r>
    </w:p>
    <w:p w14:paraId="02A16E56" w14:textId="77777777" w:rsidR="0084388C" w:rsidRPr="00D20982" w:rsidRDefault="0084388C" w:rsidP="005A7F6A">
      <w:pPr>
        <w:spacing w:before="120" w:after="120" w:line="240" w:lineRule="auto"/>
        <w:jc w:val="both"/>
        <w:rPr>
          <w:rFonts w:ascii="Trebuchet MS" w:hAnsi="Trebuchet MS"/>
          <w:color w:val="0F243E" w:themeColor="text2" w:themeShade="80"/>
        </w:rPr>
      </w:pPr>
    </w:p>
    <w:tbl>
      <w:tblPr>
        <w:tblStyle w:val="TableGrid"/>
        <w:tblW w:w="5000" w:type="pct"/>
        <w:tblLook w:val="04A0" w:firstRow="1" w:lastRow="0" w:firstColumn="1" w:lastColumn="0" w:noHBand="0" w:noVBand="1"/>
      </w:tblPr>
      <w:tblGrid>
        <w:gridCol w:w="2479"/>
        <w:gridCol w:w="3565"/>
        <w:gridCol w:w="4056"/>
      </w:tblGrid>
      <w:tr w:rsidR="00D20982" w:rsidRPr="00D20982" w14:paraId="02A16E58" w14:textId="77777777" w:rsidTr="00731721">
        <w:tc>
          <w:tcPr>
            <w:tcW w:w="5000" w:type="pct"/>
            <w:gridSpan w:val="3"/>
            <w:shd w:val="clear" w:color="auto" w:fill="F2DBDB" w:themeFill="accent2" w:themeFillTint="33"/>
          </w:tcPr>
          <w:p w14:paraId="02A16E57" w14:textId="77777777" w:rsidR="0084388C" w:rsidRPr="00D20982" w:rsidRDefault="0084388C" w:rsidP="00A12C0E">
            <w:pPr>
              <w:spacing w:after="0" w:line="240" w:lineRule="auto"/>
              <w:jc w:val="both"/>
              <w:rPr>
                <w:rFonts w:ascii="Trebuchet MS" w:hAnsi="Trebuchet MS"/>
                <w:b/>
                <w:color w:val="0F243E" w:themeColor="text2" w:themeShade="80"/>
              </w:rPr>
            </w:pPr>
            <w:r w:rsidRPr="00D20982">
              <w:rPr>
                <w:rFonts w:ascii="Trebuchet MS" w:hAnsi="Trebuchet MS"/>
                <w:b/>
                <w:color w:val="0F243E" w:themeColor="text2" w:themeShade="80"/>
              </w:rPr>
              <w:t>Cheltuielile eligibile</w:t>
            </w:r>
            <w:r w:rsidRPr="00D20982">
              <w:rPr>
                <w:rFonts w:ascii="Trebuchet MS" w:hAnsi="Trebuchet MS"/>
                <w:color w:val="0F243E" w:themeColor="text2" w:themeShade="80"/>
              </w:rPr>
              <w:t xml:space="preserve"> </w:t>
            </w:r>
            <w:r w:rsidRPr="00D20982">
              <w:rPr>
                <w:rFonts w:ascii="Trebuchet MS" w:hAnsi="Trebuchet MS"/>
                <w:b/>
                <w:color w:val="0F243E" w:themeColor="text2" w:themeShade="80"/>
              </w:rPr>
              <w:t xml:space="preserve">directe </w:t>
            </w:r>
            <w:r w:rsidRPr="00D20982">
              <w:rPr>
                <w:rFonts w:ascii="Trebuchet MS" w:hAnsi="Trebuchet MS"/>
                <w:color w:val="0F243E" w:themeColor="text2" w:themeShade="80"/>
              </w:rPr>
              <w:t xml:space="preserve">reprezintă cheltuieli care pot fi atribuite unei anumite activități individuale din cadrul proiectului şi pentru care este demonstrată legătura cu activitatea/ subactivitatea în cauză </w:t>
            </w:r>
          </w:p>
        </w:tc>
      </w:tr>
      <w:tr w:rsidR="00D20982" w:rsidRPr="00D20982" w14:paraId="02A16E5C" w14:textId="77777777" w:rsidTr="00731721">
        <w:tc>
          <w:tcPr>
            <w:tcW w:w="1227" w:type="pct"/>
            <w:tcBorders>
              <w:bottom w:val="single" w:sz="4" w:space="0" w:color="auto"/>
            </w:tcBorders>
            <w:shd w:val="clear" w:color="auto" w:fill="F2DBDB" w:themeFill="accent2" w:themeFillTint="33"/>
          </w:tcPr>
          <w:p w14:paraId="02A16E59" w14:textId="77777777" w:rsidR="00DA5612" w:rsidRPr="00D20982" w:rsidRDefault="00DA5612" w:rsidP="00A12C0E">
            <w:pPr>
              <w:spacing w:after="0" w:line="240" w:lineRule="auto"/>
              <w:jc w:val="both"/>
              <w:rPr>
                <w:rFonts w:ascii="Trebuchet MS" w:hAnsi="Trebuchet MS"/>
                <w:b/>
                <w:color w:val="0F243E" w:themeColor="text2" w:themeShade="80"/>
              </w:rPr>
            </w:pPr>
            <w:r w:rsidRPr="00D20982">
              <w:rPr>
                <w:rFonts w:ascii="Trebuchet MS" w:hAnsi="Trebuchet MS"/>
                <w:b/>
                <w:color w:val="0F243E" w:themeColor="text2" w:themeShade="80"/>
              </w:rPr>
              <w:t xml:space="preserve">Categorie </w:t>
            </w:r>
            <w:proofErr w:type="spellStart"/>
            <w:r w:rsidRPr="00D20982">
              <w:rPr>
                <w:rFonts w:ascii="Trebuchet MS" w:hAnsi="Trebuchet MS"/>
                <w:b/>
                <w:color w:val="0F243E" w:themeColor="text2" w:themeShade="80"/>
              </w:rPr>
              <w:t>MySMIS</w:t>
            </w:r>
            <w:proofErr w:type="spellEnd"/>
          </w:p>
        </w:tc>
        <w:tc>
          <w:tcPr>
            <w:tcW w:w="1765" w:type="pct"/>
            <w:shd w:val="clear" w:color="auto" w:fill="F2DBDB" w:themeFill="accent2" w:themeFillTint="33"/>
            <w:vAlign w:val="center"/>
          </w:tcPr>
          <w:p w14:paraId="02A16E5A" w14:textId="77777777" w:rsidR="00DA5612" w:rsidRPr="00D20982" w:rsidRDefault="00DA5612" w:rsidP="00A12C0E">
            <w:pPr>
              <w:spacing w:after="0" w:line="240" w:lineRule="auto"/>
              <w:jc w:val="both"/>
              <w:rPr>
                <w:rFonts w:ascii="Trebuchet MS" w:hAnsi="Trebuchet MS"/>
                <w:b/>
                <w:color w:val="0F243E" w:themeColor="text2" w:themeShade="80"/>
              </w:rPr>
            </w:pPr>
            <w:r w:rsidRPr="00D20982">
              <w:rPr>
                <w:rFonts w:ascii="Trebuchet MS" w:hAnsi="Trebuchet MS"/>
                <w:b/>
                <w:color w:val="0F243E" w:themeColor="text2" w:themeShade="80"/>
              </w:rPr>
              <w:t>Subcategorie MySMIS</w:t>
            </w:r>
          </w:p>
        </w:tc>
        <w:tc>
          <w:tcPr>
            <w:tcW w:w="2008" w:type="pct"/>
            <w:shd w:val="clear" w:color="auto" w:fill="F2DBDB" w:themeFill="accent2" w:themeFillTint="33"/>
            <w:vAlign w:val="center"/>
          </w:tcPr>
          <w:p w14:paraId="02A16E5B" w14:textId="77777777" w:rsidR="00DA5612" w:rsidRPr="00D20982" w:rsidRDefault="00DA5612" w:rsidP="00A12C0E">
            <w:pPr>
              <w:spacing w:after="0" w:line="240" w:lineRule="auto"/>
              <w:jc w:val="both"/>
              <w:rPr>
                <w:rFonts w:ascii="Trebuchet MS" w:hAnsi="Trebuchet MS"/>
                <w:b/>
                <w:color w:val="0F243E" w:themeColor="text2" w:themeShade="80"/>
              </w:rPr>
            </w:pPr>
            <w:r w:rsidRPr="00D20982">
              <w:rPr>
                <w:rFonts w:ascii="Trebuchet MS" w:hAnsi="Trebuchet MS"/>
                <w:b/>
                <w:color w:val="0F243E" w:themeColor="text2" w:themeShade="80"/>
              </w:rPr>
              <w:t>Subcategoria (descrierea cheltuielii) conține:</w:t>
            </w:r>
          </w:p>
        </w:tc>
      </w:tr>
      <w:tr w:rsidR="00D068A7" w:rsidRPr="00D20982" w14:paraId="7ACC6694" w14:textId="77777777" w:rsidTr="00731721">
        <w:trPr>
          <w:trHeight w:val="833"/>
        </w:trPr>
        <w:tc>
          <w:tcPr>
            <w:tcW w:w="1227" w:type="pct"/>
            <w:shd w:val="clear" w:color="auto" w:fill="auto"/>
          </w:tcPr>
          <w:p w14:paraId="560C0A4A" w14:textId="394C9545" w:rsidR="00363DBC" w:rsidRPr="00D20982" w:rsidRDefault="00363DBC" w:rsidP="00F340EF">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lastRenderedPageBreak/>
              <w:t>51 -</w:t>
            </w:r>
            <w:r w:rsidR="00731721" w:rsidRPr="00D20982">
              <w:rPr>
                <w:rFonts w:ascii="Trebuchet MS" w:hAnsi="Trebuchet MS"/>
                <w:color w:val="0F243E" w:themeColor="text2" w:themeShade="80"/>
              </w:rPr>
              <w:t xml:space="preserve"> </w:t>
            </w:r>
            <w:r w:rsidRPr="00D20982">
              <w:rPr>
                <w:rFonts w:ascii="Trebuchet MS" w:hAnsi="Trebuchet MS"/>
                <w:color w:val="0F243E" w:themeColor="text2" w:themeShade="80"/>
              </w:rPr>
              <w:t>cheltuieli sub forma de bareme standard pentru costurile unitare</w:t>
            </w:r>
          </w:p>
        </w:tc>
        <w:tc>
          <w:tcPr>
            <w:tcW w:w="1765" w:type="pct"/>
            <w:vAlign w:val="center"/>
          </w:tcPr>
          <w:p w14:paraId="26F39319" w14:textId="4F2F9088" w:rsidR="00363DBC" w:rsidRPr="00D20982" w:rsidRDefault="0069716D" w:rsidP="00F340EF">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Cost unitar c</w:t>
            </w:r>
            <w:r w:rsidR="00526030" w:rsidRPr="00D20982">
              <w:rPr>
                <w:rFonts w:ascii="Trebuchet MS" w:hAnsi="Trebuchet MS"/>
                <w:color w:val="0F243E" w:themeColor="text2" w:themeShade="80"/>
              </w:rPr>
              <w:t>onform</w:t>
            </w:r>
            <w:r w:rsidRPr="00D20982">
              <w:rPr>
                <w:rFonts w:ascii="Trebuchet MS" w:hAnsi="Trebuchet MS"/>
                <w:color w:val="0F243E" w:themeColor="text2" w:themeShade="80"/>
              </w:rPr>
              <w:t xml:space="preserve"> art. 68c din Reg</w:t>
            </w:r>
            <w:r w:rsidR="00526030" w:rsidRPr="00D20982">
              <w:rPr>
                <w:rFonts w:ascii="Trebuchet MS" w:hAnsi="Trebuchet MS"/>
                <w:color w:val="0F243E" w:themeColor="text2" w:themeShade="80"/>
              </w:rPr>
              <w:t>.</w:t>
            </w:r>
            <w:r w:rsidRPr="00D20982">
              <w:rPr>
                <w:rFonts w:ascii="Trebuchet MS" w:hAnsi="Trebuchet MS"/>
                <w:color w:val="0F243E" w:themeColor="text2" w:themeShade="80"/>
              </w:rPr>
              <w:t xml:space="preserve"> 1303/2013</w:t>
            </w:r>
            <w:r w:rsidR="00363DBC" w:rsidRPr="00D20982">
              <w:rPr>
                <w:rFonts w:ascii="Trebuchet MS" w:hAnsi="Trebuchet MS"/>
                <w:color w:val="0F243E" w:themeColor="text2" w:themeShade="80"/>
              </w:rPr>
              <w:t xml:space="preserve">  </w:t>
            </w:r>
          </w:p>
        </w:tc>
        <w:tc>
          <w:tcPr>
            <w:tcW w:w="2008" w:type="pct"/>
          </w:tcPr>
          <w:p w14:paraId="30259EE2" w14:textId="77777777" w:rsidR="00363DBC" w:rsidRPr="00D20982" w:rsidRDefault="00363DBC" w:rsidP="00526030">
            <w:pPr>
              <w:spacing w:after="0" w:line="240" w:lineRule="auto"/>
              <w:jc w:val="both"/>
              <w:rPr>
                <w:rFonts w:ascii="Trebuchet MS" w:hAnsi="Trebuchet MS"/>
                <w:color w:val="0F243E" w:themeColor="text2" w:themeShade="80"/>
              </w:rPr>
            </w:pPr>
          </w:p>
          <w:p w14:paraId="695EF43B" w14:textId="158563A6" w:rsidR="00731721" w:rsidRPr="00D20982" w:rsidRDefault="00731721" w:rsidP="00526030">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w:t>
            </w:r>
          </w:p>
        </w:tc>
      </w:tr>
    </w:tbl>
    <w:p w14:paraId="02A16EDF" w14:textId="77777777" w:rsidR="00D254D7" w:rsidRPr="00D20982" w:rsidRDefault="00D254D7" w:rsidP="00623252">
      <w:pPr>
        <w:spacing w:after="120"/>
        <w:jc w:val="both"/>
        <w:rPr>
          <w:rFonts w:ascii="Trebuchet MS" w:hAnsi="Trebuchet MS"/>
          <w:b/>
          <w:color w:val="0F243E" w:themeColor="text2" w:themeShade="80"/>
        </w:rPr>
      </w:pPr>
      <w:bookmarkStart w:id="66" w:name="_Toc435003200"/>
      <w:bookmarkStart w:id="67" w:name="_Toc442084046"/>
    </w:p>
    <w:p w14:paraId="5E5C9D66" w14:textId="3DE4A145" w:rsidR="00D7414E" w:rsidRPr="00D20982" w:rsidRDefault="0054399B" w:rsidP="0013345F">
      <w:pPr>
        <w:spacing w:after="120"/>
        <w:jc w:val="both"/>
        <w:rPr>
          <w:rFonts w:ascii="Trebuchet MS" w:hAnsi="Trebuchet MS"/>
          <w:bCs/>
          <w:color w:val="0F243E" w:themeColor="text2" w:themeShade="80"/>
        </w:rPr>
      </w:pPr>
      <w:r w:rsidRPr="00D20982">
        <w:rPr>
          <w:rFonts w:ascii="Trebuchet MS" w:hAnsi="Trebuchet MS"/>
          <w:bCs/>
          <w:color w:val="0F243E" w:themeColor="text2" w:themeShade="80"/>
        </w:rPr>
        <w:t>În cadrul acestui apel de proiecte, vor putea fi decontate și cheltuieli efectuate anterior semnării contractului de finanțare și începerii implementării proiectului,</w:t>
      </w:r>
      <w:r w:rsidR="001941EB" w:rsidRPr="00D20982">
        <w:rPr>
          <w:rFonts w:ascii="Trebuchet MS" w:hAnsi="Trebuchet MS"/>
          <w:bCs/>
          <w:color w:val="0F243E" w:themeColor="text2" w:themeShade="80"/>
        </w:rPr>
        <w:t xml:space="preserve"> </w:t>
      </w:r>
      <w:r w:rsidRPr="00D20982">
        <w:rPr>
          <w:rFonts w:ascii="Trebuchet MS" w:hAnsi="Trebuchet MS"/>
          <w:bCs/>
          <w:color w:val="0F243E" w:themeColor="text2" w:themeShade="80"/>
        </w:rPr>
        <w:t xml:space="preserve">cu respectarea prevederilor </w:t>
      </w:r>
      <w:r w:rsidR="00D7414E" w:rsidRPr="00D20982">
        <w:rPr>
          <w:rFonts w:ascii="Trebuchet MS" w:hAnsi="Trebuchet MS"/>
          <w:bCs/>
          <w:color w:val="0F243E" w:themeColor="text2" w:themeShade="80"/>
        </w:rPr>
        <w:t>art</w:t>
      </w:r>
      <w:r w:rsidR="00731721" w:rsidRPr="00D20982">
        <w:rPr>
          <w:rFonts w:ascii="Trebuchet MS" w:hAnsi="Trebuchet MS"/>
          <w:bCs/>
          <w:color w:val="0F243E" w:themeColor="text2" w:themeShade="80"/>
        </w:rPr>
        <w:t>icolul</w:t>
      </w:r>
      <w:r w:rsidR="00D7414E" w:rsidRPr="00D20982">
        <w:rPr>
          <w:rFonts w:ascii="Trebuchet MS" w:hAnsi="Trebuchet MS"/>
          <w:bCs/>
          <w:color w:val="0F243E" w:themeColor="text2" w:themeShade="80"/>
        </w:rPr>
        <w:t xml:space="preserve"> 65,  alin</w:t>
      </w:r>
      <w:r w:rsidR="00731721" w:rsidRPr="00D20982">
        <w:rPr>
          <w:rFonts w:ascii="Trebuchet MS" w:hAnsi="Trebuchet MS"/>
          <w:bCs/>
          <w:color w:val="0F243E" w:themeColor="text2" w:themeShade="80"/>
        </w:rPr>
        <w:t>eatul 10, paragraful 3</w:t>
      </w:r>
      <w:r w:rsidR="00D7414E" w:rsidRPr="00D20982">
        <w:rPr>
          <w:rFonts w:ascii="Trebuchet MS" w:hAnsi="Trebuchet MS"/>
          <w:bCs/>
          <w:color w:val="0F243E" w:themeColor="text2" w:themeShade="80"/>
        </w:rPr>
        <w:t xml:space="preserve"> </w:t>
      </w:r>
      <w:r w:rsidR="00731721" w:rsidRPr="00D20982">
        <w:rPr>
          <w:rFonts w:ascii="Trebuchet MS" w:hAnsi="Trebuchet MS"/>
          <w:bCs/>
          <w:color w:val="0F243E" w:themeColor="text2" w:themeShade="80"/>
        </w:rPr>
        <w:t xml:space="preserve">din </w:t>
      </w:r>
      <w:r w:rsidR="00D7414E" w:rsidRPr="00D20982">
        <w:rPr>
          <w:rFonts w:ascii="Trebuchet MS" w:hAnsi="Trebuchet MS"/>
          <w:bCs/>
          <w:color w:val="0F243E" w:themeColor="text2" w:themeShade="80"/>
        </w:rPr>
        <w:t>Regulamentul (UE) nr. 1303/2013 al Parlamentului European și al Consiliului din 17 decembrie 2013</w:t>
      </w:r>
      <w:r w:rsidR="008B338B" w:rsidRPr="00D20982">
        <w:rPr>
          <w:rFonts w:ascii="Trebuchet MS" w:hAnsi="Trebuchet MS"/>
          <w:bCs/>
          <w:color w:val="0F243E" w:themeColor="text2" w:themeShade="80"/>
        </w:rPr>
        <w:t>,</w:t>
      </w:r>
      <w:r w:rsidR="00D61B3C" w:rsidRPr="00D20982">
        <w:rPr>
          <w:rFonts w:ascii="Trebuchet MS" w:hAnsi="Trebuchet MS"/>
          <w:bCs/>
          <w:color w:val="0F243E" w:themeColor="text2" w:themeShade="80"/>
        </w:rPr>
        <w:t xml:space="preserve"> cu modificările și completările ulterioare</w:t>
      </w:r>
      <w:r w:rsidR="008B338B" w:rsidRPr="00D20982">
        <w:rPr>
          <w:rFonts w:ascii="Trebuchet MS" w:hAnsi="Trebuchet MS"/>
          <w:bCs/>
          <w:color w:val="0F243E" w:themeColor="text2" w:themeShade="80"/>
        </w:rPr>
        <w:t xml:space="preserve"> respectiv: </w:t>
      </w:r>
      <w:r w:rsidR="00D7414E" w:rsidRPr="00D20982">
        <w:rPr>
          <w:rFonts w:ascii="Trebuchet MS" w:hAnsi="Trebuchet MS"/>
          <w:bCs/>
          <w:color w:val="0F243E" w:themeColor="text2" w:themeShade="80"/>
        </w:rPr>
        <w:t>„Prin derogare de la alineatul (9), cheltuielile pentru operaţiunile care vizează provocările legate de migraţie ca urmare a agresiunii militare a Federaţiei Ruse sunt eligibile începând cu 24 februarie 2022”</w:t>
      </w:r>
      <w:r w:rsidR="008B338B" w:rsidRPr="00D20982">
        <w:rPr>
          <w:rFonts w:ascii="Trebuchet MS" w:hAnsi="Trebuchet MS"/>
          <w:bCs/>
          <w:color w:val="0F243E" w:themeColor="text2" w:themeShade="80"/>
        </w:rPr>
        <w:t>.</w:t>
      </w:r>
      <w:r w:rsidR="00D7414E" w:rsidRPr="00D20982">
        <w:rPr>
          <w:rFonts w:ascii="Trebuchet MS" w:hAnsi="Trebuchet MS"/>
          <w:bCs/>
          <w:color w:val="0F243E" w:themeColor="text2" w:themeShade="80"/>
        </w:rPr>
        <w:t xml:space="preserve">  </w:t>
      </w:r>
    </w:p>
    <w:p w14:paraId="02A16EE3" w14:textId="77777777" w:rsidR="0054399B" w:rsidRPr="00D20982" w:rsidRDefault="0054399B" w:rsidP="00623252">
      <w:pPr>
        <w:spacing w:after="120"/>
        <w:jc w:val="both"/>
        <w:rPr>
          <w:rFonts w:ascii="Trebuchet MS" w:hAnsi="Trebuchet MS"/>
          <w:b/>
          <w:color w:val="0F243E" w:themeColor="text2" w:themeShade="80"/>
        </w:rPr>
      </w:pPr>
    </w:p>
    <w:p w14:paraId="02A16EE4" w14:textId="77777777" w:rsidR="00623252" w:rsidRPr="00D20982" w:rsidRDefault="00623252" w:rsidP="00623252">
      <w:pPr>
        <w:spacing w:after="120"/>
        <w:jc w:val="both"/>
        <w:rPr>
          <w:rFonts w:ascii="Trebuchet MS" w:hAnsi="Trebuchet MS"/>
          <w:b/>
          <w:color w:val="0F243E" w:themeColor="text2" w:themeShade="80"/>
        </w:rPr>
      </w:pPr>
      <w:r w:rsidRPr="00D20982">
        <w:rPr>
          <w:rFonts w:ascii="Trebuchet MS" w:hAnsi="Trebuchet MS"/>
          <w:b/>
          <w:color w:val="0F243E" w:themeColor="text2" w:themeShade="80"/>
        </w:rPr>
        <w:t>Informare și publicitate proiect</w:t>
      </w:r>
    </w:p>
    <w:bookmarkEnd w:id="66"/>
    <w:bookmarkEnd w:id="67"/>
    <w:p w14:paraId="02A16EE5" w14:textId="4662A38A" w:rsidR="001B6754" w:rsidRPr="00D20982" w:rsidRDefault="001B6754" w:rsidP="001B6754">
      <w:pPr>
        <w:suppressAutoHyphens/>
        <w:spacing w:after="0" w:line="240" w:lineRule="auto"/>
        <w:jc w:val="both"/>
        <w:rPr>
          <w:rFonts w:ascii="Trebuchet MS" w:eastAsia="Times New Roman" w:hAnsi="Trebuchet MS" w:cs="PF Square Sans Pro Medium"/>
          <w:color w:val="0F243E" w:themeColor="text2" w:themeShade="80"/>
          <w:lang w:eastAsia="ar-SA"/>
        </w:rPr>
      </w:pPr>
      <w:r w:rsidRPr="00D20982">
        <w:rPr>
          <w:rFonts w:ascii="Trebuchet MS" w:hAnsi="Trebuchet MS"/>
          <w:color w:val="0F243E" w:themeColor="text2" w:themeShade="80"/>
          <w:lang w:eastAsia="ro-RO"/>
        </w:rPr>
        <w:t>Conform</w:t>
      </w:r>
      <w:r w:rsidRPr="00D20982">
        <w:rPr>
          <w:rFonts w:ascii="Trebuchet MS" w:hAnsi="Trebuchet MS"/>
          <w:i/>
          <w:color w:val="0F243E" w:themeColor="text2" w:themeShade="80"/>
          <w:lang w:eastAsia="ro-RO"/>
        </w:rPr>
        <w:t xml:space="preserve"> </w:t>
      </w:r>
      <w:r w:rsidRPr="00D20982">
        <w:rPr>
          <w:rFonts w:ascii="Trebuchet MS" w:eastAsia="Times New Roman" w:hAnsi="Trebuchet MS" w:cs="PF Square Sans Pro Medium"/>
          <w:i/>
          <w:color w:val="0F243E" w:themeColor="text2" w:themeShade="80"/>
          <w:lang w:eastAsia="ar-SA"/>
        </w:rPr>
        <w:t xml:space="preserve">Metodologiei de verificare, evaluare şi selecție a proiectelor, </w:t>
      </w:r>
      <w:r w:rsidRPr="00D20982">
        <w:rPr>
          <w:rFonts w:ascii="Trebuchet MS" w:eastAsia="Times New Roman" w:hAnsi="Trebuchet MS" w:cs="PF Square Sans Pro Medium"/>
          <w:color w:val="0F243E" w:themeColor="text2" w:themeShade="80"/>
          <w:lang w:eastAsia="ar-SA"/>
        </w:rPr>
        <w:t xml:space="preserve">beneficiarul este obligat să descrie în cererea de finanțare activitățile obligatorii de informare și publicitate proiect (criteriu de eligibilitate proiect) prevăzute în documentul </w:t>
      </w:r>
      <w:r w:rsidRPr="00D20982">
        <w:rPr>
          <w:rFonts w:ascii="Trebuchet MS" w:eastAsia="Times New Roman" w:hAnsi="Trebuchet MS" w:cs="PF Square Sans Pro Medium"/>
          <w:i/>
          <w:color w:val="0F243E" w:themeColor="text2" w:themeShade="80"/>
          <w:lang w:eastAsia="ar-SA"/>
        </w:rPr>
        <w:t>Orientări privind accesarea finanțărilor în cadrul Programului Operațional Capital Uman 2014-2020</w:t>
      </w:r>
      <w:r w:rsidRPr="00D20982">
        <w:rPr>
          <w:rFonts w:ascii="Trebuchet MS" w:eastAsia="Times New Roman" w:hAnsi="Trebuchet MS" w:cs="PF Square Sans Pro Medium"/>
          <w:color w:val="0F243E" w:themeColor="text2" w:themeShade="80"/>
          <w:lang w:eastAsia="ar-SA"/>
        </w:rPr>
        <w:t xml:space="preserve">, </w:t>
      </w:r>
      <w:r w:rsidRPr="00D20982">
        <w:rPr>
          <w:rFonts w:ascii="Trebuchet MS" w:hAnsi="Trebuchet MS"/>
          <w:i/>
          <w:color w:val="0F243E" w:themeColor="text2" w:themeShade="80"/>
        </w:rPr>
        <w:t xml:space="preserve">cu </w:t>
      </w:r>
      <w:r w:rsidR="0058401F" w:rsidRPr="00D20982">
        <w:rPr>
          <w:rFonts w:ascii="Trebuchet MS" w:hAnsi="Trebuchet MS"/>
          <w:i/>
          <w:color w:val="0F243E" w:themeColor="text2" w:themeShade="80"/>
        </w:rPr>
        <w:t>modificările</w:t>
      </w:r>
      <w:r w:rsidRPr="00D20982">
        <w:rPr>
          <w:rFonts w:ascii="Trebuchet MS" w:hAnsi="Trebuchet MS"/>
          <w:i/>
          <w:color w:val="0F243E" w:themeColor="text2" w:themeShade="80"/>
        </w:rPr>
        <w:t xml:space="preserve"> </w:t>
      </w:r>
      <w:r w:rsidR="0058401F" w:rsidRPr="00D20982">
        <w:rPr>
          <w:rFonts w:ascii="Trebuchet MS" w:hAnsi="Trebuchet MS"/>
          <w:i/>
          <w:color w:val="0F243E" w:themeColor="text2" w:themeShade="80"/>
        </w:rPr>
        <w:t>ș</w:t>
      </w:r>
      <w:r w:rsidRPr="00D20982">
        <w:rPr>
          <w:rFonts w:ascii="Trebuchet MS" w:hAnsi="Trebuchet MS"/>
          <w:i/>
          <w:color w:val="0F243E" w:themeColor="text2" w:themeShade="80"/>
        </w:rPr>
        <w:t xml:space="preserve">i </w:t>
      </w:r>
      <w:r w:rsidR="0058401F" w:rsidRPr="00D20982">
        <w:rPr>
          <w:rFonts w:ascii="Trebuchet MS" w:hAnsi="Trebuchet MS"/>
          <w:i/>
          <w:color w:val="0F243E" w:themeColor="text2" w:themeShade="80"/>
        </w:rPr>
        <w:t>completările</w:t>
      </w:r>
      <w:r w:rsidRPr="00D20982">
        <w:rPr>
          <w:rFonts w:ascii="Trebuchet MS" w:hAnsi="Trebuchet MS"/>
          <w:i/>
          <w:color w:val="0F243E" w:themeColor="text2" w:themeShade="80"/>
        </w:rPr>
        <w:t xml:space="preserve"> ulterioare,</w:t>
      </w:r>
      <w:r w:rsidRPr="00D20982">
        <w:rPr>
          <w:rFonts w:ascii="Trebuchet MS" w:eastAsia="Times New Roman" w:hAnsi="Trebuchet MS" w:cs="PF Square Sans Pro Medium"/>
          <w:color w:val="0F243E" w:themeColor="text2" w:themeShade="80"/>
          <w:lang w:eastAsia="ar-SA"/>
        </w:rPr>
        <w:t xml:space="preserve"> CAPITOL</w:t>
      </w:r>
      <w:r w:rsidR="00E57AD1" w:rsidRPr="00D20982">
        <w:rPr>
          <w:rFonts w:ascii="Trebuchet MS" w:eastAsia="Times New Roman" w:hAnsi="Trebuchet MS" w:cs="PF Square Sans Pro Medium"/>
          <w:color w:val="0F243E" w:themeColor="text2" w:themeShade="80"/>
          <w:lang w:eastAsia="ar-SA"/>
        </w:rPr>
        <w:t>UL 9 „Informare și publicitate”</w:t>
      </w:r>
      <w:r w:rsidRPr="00D20982">
        <w:rPr>
          <w:rFonts w:ascii="Trebuchet MS" w:eastAsia="Times New Roman" w:hAnsi="Trebuchet MS" w:cs="PF Square Sans Pro Medium"/>
          <w:i/>
          <w:color w:val="0F243E" w:themeColor="text2" w:themeShade="80"/>
          <w:lang w:eastAsia="ar-SA"/>
        </w:rPr>
        <w:t>.</w:t>
      </w:r>
      <w:r w:rsidRPr="00D20982">
        <w:rPr>
          <w:rFonts w:ascii="Trebuchet MS" w:eastAsia="Times New Roman" w:hAnsi="Trebuchet MS" w:cs="PF Square Sans Pro Medium"/>
          <w:color w:val="0F243E" w:themeColor="text2" w:themeShade="80"/>
          <w:lang w:eastAsia="ar-SA"/>
        </w:rPr>
        <w:t xml:space="preserve"> </w:t>
      </w:r>
    </w:p>
    <w:p w14:paraId="02A16EE6" w14:textId="77777777" w:rsidR="001B6754" w:rsidRPr="00D20982" w:rsidRDefault="001B6754" w:rsidP="001B6754">
      <w:pPr>
        <w:suppressAutoHyphens/>
        <w:spacing w:after="0" w:line="240" w:lineRule="auto"/>
        <w:jc w:val="both"/>
        <w:rPr>
          <w:rFonts w:ascii="Trebuchet MS" w:eastAsia="Times New Roman" w:hAnsi="Trebuchet MS" w:cs="PF Square Sans Pro Medium"/>
          <w:color w:val="0F243E" w:themeColor="text2" w:themeShade="80"/>
          <w:lang w:eastAsia="ar-SA"/>
        </w:rPr>
      </w:pPr>
    </w:p>
    <w:p w14:paraId="02A16EE7" w14:textId="4F2E81C6" w:rsidR="001B6754" w:rsidRPr="00D20982" w:rsidRDefault="001B6754" w:rsidP="001B6754">
      <w:pPr>
        <w:suppressAutoHyphens/>
        <w:spacing w:after="0" w:line="240" w:lineRule="auto"/>
        <w:jc w:val="both"/>
        <w:rPr>
          <w:rFonts w:ascii="Trebuchet MS" w:eastAsia="Times New Roman" w:hAnsi="Trebuchet MS" w:cs="PF Square Sans Pro Medium"/>
          <w:bCs/>
          <w:color w:val="0F243E" w:themeColor="text2" w:themeShade="80"/>
          <w:lang w:eastAsia="ar-SA"/>
        </w:rPr>
      </w:pPr>
      <w:r w:rsidRPr="00D20982">
        <w:rPr>
          <w:rFonts w:ascii="Trebuchet MS" w:eastAsia="Times New Roman" w:hAnsi="Trebuchet MS" w:cs="PF Square Sans Pro Medium"/>
          <w:bCs/>
          <w:color w:val="0F243E" w:themeColor="text2" w:themeShade="80"/>
          <w:lang w:eastAsia="ar-SA"/>
        </w:rPr>
        <w:t xml:space="preserve">NB Cheltuielile aferente activității de informare și publicitate </w:t>
      </w:r>
      <w:r w:rsidR="00123602" w:rsidRPr="00D20982">
        <w:rPr>
          <w:rFonts w:ascii="Trebuchet MS" w:eastAsia="Times New Roman" w:hAnsi="Trebuchet MS" w:cs="PF Square Sans Pro Medium"/>
          <w:bCs/>
          <w:color w:val="0F243E" w:themeColor="text2" w:themeShade="80"/>
          <w:lang w:eastAsia="ar-SA"/>
        </w:rPr>
        <w:t>nu vor fi bugetate în cadrul proiectului</w:t>
      </w:r>
      <w:r w:rsidRPr="00D20982">
        <w:rPr>
          <w:rFonts w:ascii="Trebuchet MS" w:eastAsia="Times New Roman" w:hAnsi="Trebuchet MS" w:cs="PF Square Sans Pro Medium"/>
          <w:bCs/>
          <w:color w:val="0F243E" w:themeColor="text2" w:themeShade="80"/>
          <w:lang w:eastAsia="ar-SA"/>
        </w:rPr>
        <w:t xml:space="preserve">. </w:t>
      </w:r>
    </w:p>
    <w:p w14:paraId="02A16EE8" w14:textId="77777777" w:rsidR="001B6754" w:rsidRPr="00D20982" w:rsidRDefault="001B6754" w:rsidP="001B6754">
      <w:pPr>
        <w:spacing w:after="0" w:line="240" w:lineRule="auto"/>
        <w:ind w:left="360"/>
        <w:jc w:val="both"/>
        <w:rPr>
          <w:rFonts w:ascii="Trebuchet MS" w:hAnsi="Trebuchet MS"/>
          <w:bCs/>
          <w:color w:val="0F243E" w:themeColor="text2" w:themeShade="80"/>
        </w:rPr>
      </w:pPr>
    </w:p>
    <w:p w14:paraId="02A16EF2" w14:textId="77777777" w:rsidR="001B6754" w:rsidRPr="00D20982" w:rsidRDefault="001B6754" w:rsidP="001B6754">
      <w:pPr>
        <w:pStyle w:val="ListParagraph"/>
        <w:spacing w:after="0" w:line="240" w:lineRule="auto"/>
        <w:contextualSpacing w:val="0"/>
        <w:jc w:val="both"/>
        <w:rPr>
          <w:rFonts w:ascii="Trebuchet MS" w:hAnsi="Trebuchet MS"/>
          <w:b/>
          <w:color w:val="0F243E" w:themeColor="text2" w:themeShade="80"/>
        </w:rPr>
      </w:pPr>
    </w:p>
    <w:p w14:paraId="02A16EF3" w14:textId="77777777" w:rsidR="003537BD" w:rsidRPr="00D20982" w:rsidRDefault="003537BD" w:rsidP="0088586F">
      <w:pPr>
        <w:spacing w:after="0" w:line="240" w:lineRule="auto"/>
        <w:jc w:val="both"/>
        <w:rPr>
          <w:rFonts w:ascii="Trebuchet MS" w:hAnsi="Trebuchet MS"/>
          <w:b/>
          <w:color w:val="0F243E" w:themeColor="text2" w:themeShade="80"/>
        </w:rPr>
      </w:pPr>
    </w:p>
    <w:p w14:paraId="02A16EF4" w14:textId="77777777" w:rsidR="001B6754" w:rsidRPr="00D20982" w:rsidRDefault="001B6754" w:rsidP="001B6754">
      <w:pPr>
        <w:pStyle w:val="Heading1"/>
        <w:spacing w:before="0" w:line="240" w:lineRule="auto"/>
        <w:jc w:val="both"/>
        <w:rPr>
          <w:rFonts w:ascii="Trebuchet MS" w:hAnsi="Trebuchet MS"/>
          <w:b/>
          <w:color w:val="0F243E" w:themeColor="text2" w:themeShade="80"/>
          <w:sz w:val="22"/>
          <w:szCs w:val="22"/>
        </w:rPr>
      </w:pPr>
      <w:bookmarkStart w:id="68" w:name="_Toc495329409"/>
      <w:bookmarkStart w:id="69" w:name="_Toc495583264"/>
      <w:bookmarkStart w:id="70" w:name="_Toc121997207"/>
      <w:r w:rsidRPr="00D20982">
        <w:rPr>
          <w:rFonts w:ascii="Trebuchet MS" w:hAnsi="Trebuchet MS"/>
          <w:b/>
          <w:color w:val="0F243E" w:themeColor="text2" w:themeShade="80"/>
          <w:sz w:val="22"/>
          <w:szCs w:val="22"/>
        </w:rPr>
        <w:t>CAPITOLUL 3. Completarea cererii de finanțare</w:t>
      </w:r>
      <w:bookmarkEnd w:id="68"/>
      <w:bookmarkEnd w:id="69"/>
      <w:bookmarkEnd w:id="70"/>
    </w:p>
    <w:p w14:paraId="02A16EF5" w14:textId="77777777" w:rsidR="001B6754" w:rsidRPr="00D20982" w:rsidRDefault="001B6754" w:rsidP="001B6754">
      <w:pPr>
        <w:spacing w:after="0" w:line="240" w:lineRule="auto"/>
        <w:ind w:left="360"/>
        <w:jc w:val="both"/>
        <w:rPr>
          <w:rFonts w:ascii="Trebuchet MS" w:hAnsi="Trebuchet MS"/>
          <w:i/>
          <w:color w:val="0F243E" w:themeColor="text2" w:themeShade="80"/>
        </w:rPr>
      </w:pPr>
    </w:p>
    <w:p w14:paraId="02A16EF6" w14:textId="66B7330B" w:rsidR="001B6754" w:rsidRPr="00D20982" w:rsidRDefault="001B6754" w:rsidP="001B6754">
      <w:pPr>
        <w:spacing w:after="0" w:line="240" w:lineRule="auto"/>
        <w:jc w:val="both"/>
        <w:rPr>
          <w:rFonts w:ascii="Trebuchet MS" w:hAnsi="Trebuchet MS"/>
          <w:i/>
          <w:color w:val="0F243E" w:themeColor="text2" w:themeShade="80"/>
        </w:rPr>
      </w:pPr>
      <w:r w:rsidRPr="00D20982">
        <w:rPr>
          <w:rFonts w:ascii="Trebuchet MS" w:hAnsi="Trebuchet MS"/>
          <w:i/>
          <w:color w:val="0F243E" w:themeColor="text2" w:themeShade="80"/>
        </w:rPr>
        <w:t xml:space="preserve">Completarea cererii de finanțare se realizează în conformitate cu documentul </w:t>
      </w:r>
      <w:r w:rsidRPr="00D20982">
        <w:rPr>
          <w:rFonts w:ascii="Trebuchet MS" w:hAnsi="Trebuchet MS"/>
          <w:color w:val="0F243E" w:themeColor="text2" w:themeShade="80"/>
        </w:rPr>
        <w:t>Orientări privind accesarea finanțărilor în cadrul Programului Operațional Capital Uman 2014-2020</w:t>
      </w:r>
      <w:r w:rsidRPr="00D20982">
        <w:rPr>
          <w:rFonts w:ascii="Trebuchet MS" w:hAnsi="Trebuchet MS"/>
          <w:i/>
          <w:color w:val="0F243E" w:themeColor="text2" w:themeShade="80"/>
        </w:rPr>
        <w:t xml:space="preserve">, cu </w:t>
      </w:r>
      <w:r w:rsidR="0058401F" w:rsidRPr="00D20982">
        <w:rPr>
          <w:rFonts w:ascii="Trebuchet MS" w:hAnsi="Trebuchet MS"/>
          <w:i/>
          <w:color w:val="0F243E" w:themeColor="text2" w:themeShade="80"/>
        </w:rPr>
        <w:t>modificările</w:t>
      </w:r>
      <w:r w:rsidRPr="00D20982">
        <w:rPr>
          <w:rFonts w:ascii="Trebuchet MS" w:hAnsi="Trebuchet MS"/>
          <w:i/>
          <w:color w:val="0F243E" w:themeColor="text2" w:themeShade="80"/>
        </w:rPr>
        <w:t xml:space="preserve"> </w:t>
      </w:r>
      <w:r w:rsidR="0058401F" w:rsidRPr="00D20982">
        <w:rPr>
          <w:rFonts w:ascii="Trebuchet MS" w:hAnsi="Trebuchet MS"/>
          <w:i/>
          <w:color w:val="0F243E" w:themeColor="text2" w:themeShade="80"/>
        </w:rPr>
        <w:t>ș</w:t>
      </w:r>
      <w:r w:rsidRPr="00D20982">
        <w:rPr>
          <w:rFonts w:ascii="Trebuchet MS" w:hAnsi="Trebuchet MS"/>
          <w:i/>
          <w:color w:val="0F243E" w:themeColor="text2" w:themeShade="80"/>
        </w:rPr>
        <w:t xml:space="preserve">i </w:t>
      </w:r>
      <w:r w:rsidR="0058401F" w:rsidRPr="00D20982">
        <w:rPr>
          <w:rFonts w:ascii="Trebuchet MS" w:hAnsi="Trebuchet MS"/>
          <w:i/>
          <w:color w:val="0F243E" w:themeColor="text2" w:themeShade="80"/>
        </w:rPr>
        <w:t>completările</w:t>
      </w:r>
      <w:r w:rsidRPr="00D20982">
        <w:rPr>
          <w:rFonts w:ascii="Trebuchet MS" w:hAnsi="Trebuchet MS"/>
          <w:i/>
          <w:color w:val="0F243E" w:themeColor="text2" w:themeShade="80"/>
        </w:rPr>
        <w:t xml:space="preserve"> ulterioare. </w:t>
      </w:r>
    </w:p>
    <w:p w14:paraId="02A16EF7" w14:textId="77777777" w:rsidR="001B6754" w:rsidRPr="00D20982" w:rsidRDefault="001B6754" w:rsidP="001B6754">
      <w:pPr>
        <w:spacing w:after="0" w:line="240" w:lineRule="auto"/>
        <w:ind w:left="360"/>
        <w:jc w:val="both"/>
        <w:rPr>
          <w:rFonts w:ascii="Trebuchet MS" w:hAnsi="Trebuchet MS"/>
          <w:b/>
          <w:color w:val="0F243E" w:themeColor="text2" w:themeShade="80"/>
        </w:rPr>
      </w:pPr>
    </w:p>
    <w:p w14:paraId="02A16EF8" w14:textId="77777777" w:rsidR="001B6754" w:rsidRPr="00D20982" w:rsidRDefault="001B6754" w:rsidP="001B6754">
      <w:pPr>
        <w:pStyle w:val="Heading1"/>
        <w:spacing w:before="0" w:line="240" w:lineRule="auto"/>
        <w:jc w:val="both"/>
        <w:rPr>
          <w:rFonts w:ascii="Trebuchet MS" w:hAnsi="Trebuchet MS"/>
          <w:b/>
          <w:color w:val="0F243E" w:themeColor="text2" w:themeShade="80"/>
          <w:sz w:val="22"/>
          <w:szCs w:val="22"/>
        </w:rPr>
      </w:pPr>
      <w:bookmarkStart w:id="71" w:name="_Toc495329410"/>
      <w:bookmarkStart w:id="72" w:name="_Toc495583265"/>
      <w:bookmarkStart w:id="73" w:name="_Toc121997208"/>
      <w:r w:rsidRPr="00D20982">
        <w:rPr>
          <w:rFonts w:ascii="Trebuchet MS" w:hAnsi="Trebuchet MS"/>
          <w:b/>
          <w:color w:val="0F243E" w:themeColor="text2" w:themeShade="80"/>
          <w:sz w:val="22"/>
          <w:szCs w:val="22"/>
        </w:rPr>
        <w:t>CAPITOLUL 4. Procesul de evaluare și selecție a proiectelor</w:t>
      </w:r>
      <w:bookmarkEnd w:id="71"/>
      <w:bookmarkEnd w:id="72"/>
      <w:bookmarkEnd w:id="73"/>
      <w:r w:rsidRPr="00D20982">
        <w:rPr>
          <w:rFonts w:ascii="Trebuchet MS" w:hAnsi="Trebuchet MS"/>
          <w:b/>
          <w:color w:val="0F243E" w:themeColor="text2" w:themeShade="80"/>
          <w:sz w:val="22"/>
          <w:szCs w:val="22"/>
        </w:rPr>
        <w:t xml:space="preserve"> </w:t>
      </w:r>
    </w:p>
    <w:p w14:paraId="02A16EF9" w14:textId="77777777" w:rsidR="001B6754" w:rsidRPr="00D20982" w:rsidRDefault="001B6754" w:rsidP="001B6754">
      <w:pPr>
        <w:spacing w:after="0" w:line="240" w:lineRule="auto"/>
        <w:ind w:left="360"/>
        <w:jc w:val="both"/>
        <w:rPr>
          <w:rFonts w:ascii="Trebuchet MS" w:hAnsi="Trebuchet MS"/>
          <w:color w:val="0F243E" w:themeColor="text2" w:themeShade="80"/>
        </w:rPr>
      </w:pPr>
    </w:p>
    <w:p w14:paraId="02A16EFA" w14:textId="77777777" w:rsidR="001B6754" w:rsidRPr="00D20982" w:rsidRDefault="001B6754" w:rsidP="001B6754">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Selecția proiectelor se efectuează în conformitate cu prevederile:</w:t>
      </w:r>
    </w:p>
    <w:p w14:paraId="02A16EFB" w14:textId="40A181E0" w:rsidR="001B6754" w:rsidRPr="00D20982" w:rsidRDefault="001B6754" w:rsidP="0083681B">
      <w:pPr>
        <w:pStyle w:val="ListParagraph"/>
        <w:numPr>
          <w:ilvl w:val="0"/>
          <w:numId w:val="2"/>
        </w:numPr>
        <w:spacing w:after="0" w:line="240" w:lineRule="auto"/>
        <w:jc w:val="both"/>
        <w:rPr>
          <w:rFonts w:ascii="Trebuchet MS" w:hAnsi="Trebuchet MS"/>
          <w:iCs/>
          <w:color w:val="0F243E" w:themeColor="text2" w:themeShade="80"/>
        </w:rPr>
      </w:pPr>
      <w:r w:rsidRPr="00D20982">
        <w:rPr>
          <w:rFonts w:ascii="Trebuchet MS" w:hAnsi="Trebuchet MS"/>
          <w:color w:val="0F243E" w:themeColor="text2" w:themeShade="80"/>
        </w:rPr>
        <w:t xml:space="preserve">documentului </w:t>
      </w:r>
      <w:r w:rsidRPr="00D20982">
        <w:rPr>
          <w:rFonts w:ascii="Trebuchet MS" w:hAnsi="Trebuchet MS"/>
          <w:i/>
          <w:iCs/>
          <w:color w:val="0F243E" w:themeColor="text2" w:themeShade="80"/>
        </w:rPr>
        <w:t>Orientări privind accesarea finanțărilor în cadrul Programului Oper</w:t>
      </w:r>
      <w:r w:rsidR="00E57AD1" w:rsidRPr="00D20982">
        <w:rPr>
          <w:rFonts w:ascii="Trebuchet MS" w:hAnsi="Trebuchet MS"/>
          <w:i/>
          <w:iCs/>
          <w:color w:val="0F243E" w:themeColor="text2" w:themeShade="80"/>
        </w:rPr>
        <w:t>ațional Capital Uman 2014-2020</w:t>
      </w:r>
      <w:r w:rsidR="00940E0F" w:rsidRPr="00D20982">
        <w:rPr>
          <w:rFonts w:ascii="Trebuchet MS" w:hAnsi="Trebuchet MS"/>
          <w:i/>
          <w:iCs/>
          <w:color w:val="0F243E" w:themeColor="text2" w:themeShade="80"/>
        </w:rPr>
        <w:t>, cu modificarile si completarile ulterioare</w:t>
      </w:r>
    </w:p>
    <w:p w14:paraId="02A16EFC" w14:textId="77777777" w:rsidR="001B6754" w:rsidRPr="00D20982" w:rsidRDefault="001B6754" w:rsidP="0083681B">
      <w:pPr>
        <w:pStyle w:val="ListParagraph"/>
        <w:numPr>
          <w:ilvl w:val="0"/>
          <w:numId w:val="2"/>
        </w:numPr>
        <w:spacing w:after="0" w:line="240" w:lineRule="auto"/>
        <w:jc w:val="both"/>
        <w:rPr>
          <w:rFonts w:ascii="Trebuchet MS" w:hAnsi="Trebuchet MS"/>
          <w:i/>
          <w:iCs/>
          <w:color w:val="0F243E" w:themeColor="text2" w:themeShade="80"/>
        </w:rPr>
      </w:pPr>
      <w:r w:rsidRPr="00D20982">
        <w:rPr>
          <w:rFonts w:ascii="Trebuchet MS" w:hAnsi="Trebuchet MS"/>
          <w:i/>
          <w:iCs/>
          <w:color w:val="0F243E" w:themeColor="text2" w:themeShade="80"/>
        </w:rPr>
        <w:t>Metodologiei de evaluare și selecție a proiectelor POCU</w:t>
      </w:r>
    </w:p>
    <w:p w14:paraId="02A16EFD" w14:textId="1D2E1599" w:rsidR="00764E4D" w:rsidRPr="00D20982" w:rsidRDefault="00764E4D" w:rsidP="0083681B">
      <w:pPr>
        <w:pStyle w:val="ListParagraph"/>
        <w:numPr>
          <w:ilvl w:val="0"/>
          <w:numId w:val="2"/>
        </w:numPr>
        <w:spacing w:after="0" w:line="240" w:lineRule="auto"/>
        <w:jc w:val="both"/>
        <w:rPr>
          <w:rFonts w:ascii="Trebuchet MS" w:hAnsi="Trebuchet MS"/>
          <w:i/>
          <w:iCs/>
          <w:color w:val="0F243E" w:themeColor="text2" w:themeShade="80"/>
        </w:rPr>
      </w:pPr>
      <w:r w:rsidRPr="00D20982">
        <w:rPr>
          <w:rFonts w:ascii="Trebuchet MS" w:hAnsi="Trebuchet MS"/>
          <w:i/>
          <w:iCs/>
          <w:color w:val="0F243E" w:themeColor="text2" w:themeShade="80"/>
        </w:rPr>
        <w:t xml:space="preserve">Prezentului Ghid al solicitantului – </w:t>
      </w:r>
      <w:r w:rsidR="0058401F" w:rsidRPr="00D20982">
        <w:rPr>
          <w:rFonts w:ascii="Trebuchet MS" w:hAnsi="Trebuchet MS"/>
          <w:i/>
          <w:iCs/>
          <w:color w:val="0F243E" w:themeColor="text2" w:themeShade="80"/>
        </w:rPr>
        <w:t>Condiții</w:t>
      </w:r>
      <w:r w:rsidRPr="00D20982">
        <w:rPr>
          <w:rFonts w:ascii="Trebuchet MS" w:hAnsi="Trebuchet MS"/>
          <w:i/>
          <w:iCs/>
          <w:color w:val="0F243E" w:themeColor="text2" w:themeShade="80"/>
        </w:rPr>
        <w:t xml:space="preserve"> specifice </w:t>
      </w:r>
    </w:p>
    <w:p w14:paraId="02A16EFE" w14:textId="77777777" w:rsidR="001B6754" w:rsidRPr="00D20982" w:rsidRDefault="001B6754" w:rsidP="0083681B">
      <w:pPr>
        <w:pStyle w:val="ListParagraph"/>
        <w:numPr>
          <w:ilvl w:val="0"/>
          <w:numId w:val="2"/>
        </w:numPr>
        <w:spacing w:after="0" w:line="240" w:lineRule="auto"/>
        <w:jc w:val="both"/>
        <w:rPr>
          <w:rFonts w:ascii="Trebuchet MS" w:hAnsi="Trebuchet MS"/>
          <w:i/>
          <w:iCs/>
          <w:color w:val="0F243E" w:themeColor="text2" w:themeShade="80"/>
        </w:rPr>
      </w:pPr>
      <w:r w:rsidRPr="00D20982">
        <w:rPr>
          <w:rFonts w:ascii="Trebuchet MS" w:hAnsi="Trebuchet MS"/>
          <w:i/>
          <w:color w:val="0F243E" w:themeColor="text2" w:themeShade="80"/>
        </w:rPr>
        <w:t>Grilei de verificare a conformității administrative și a eligibilității</w:t>
      </w:r>
    </w:p>
    <w:p w14:paraId="02A16EFF" w14:textId="77777777" w:rsidR="001B6754" w:rsidRPr="00D20982" w:rsidRDefault="001B6754" w:rsidP="0083681B">
      <w:pPr>
        <w:pStyle w:val="ListParagraph"/>
        <w:numPr>
          <w:ilvl w:val="0"/>
          <w:numId w:val="2"/>
        </w:numPr>
        <w:spacing w:after="0" w:line="240" w:lineRule="auto"/>
        <w:jc w:val="both"/>
        <w:rPr>
          <w:rFonts w:ascii="Trebuchet MS" w:hAnsi="Trebuchet MS"/>
          <w:i/>
          <w:iCs/>
          <w:color w:val="0F243E" w:themeColor="text2" w:themeShade="80"/>
        </w:rPr>
      </w:pPr>
      <w:r w:rsidRPr="00D20982">
        <w:rPr>
          <w:rFonts w:ascii="Trebuchet MS" w:hAnsi="Trebuchet MS"/>
          <w:i/>
          <w:color w:val="0F243E" w:themeColor="text2" w:themeShade="80"/>
        </w:rPr>
        <w:t>Grilei de evaluare și selecție tehnica si financiara</w:t>
      </w:r>
    </w:p>
    <w:p w14:paraId="02A16F00" w14:textId="77777777" w:rsidR="001B6754" w:rsidRPr="00D20982" w:rsidRDefault="001B6754" w:rsidP="001B6754">
      <w:pPr>
        <w:spacing w:after="0" w:line="240" w:lineRule="auto"/>
        <w:ind w:left="360"/>
        <w:jc w:val="both"/>
        <w:rPr>
          <w:rFonts w:ascii="Trebuchet MS" w:hAnsi="Trebuchet MS"/>
          <w:color w:val="0F243E" w:themeColor="text2" w:themeShade="80"/>
        </w:rPr>
      </w:pPr>
      <w:bookmarkStart w:id="74" w:name="_Toc435003201"/>
      <w:bookmarkStart w:id="75" w:name="_Toc442084047"/>
    </w:p>
    <w:p w14:paraId="02A16F01" w14:textId="77777777" w:rsidR="001B6754" w:rsidRPr="00D20982" w:rsidRDefault="001B6754" w:rsidP="001B6754">
      <w:pPr>
        <w:pStyle w:val="Heading1"/>
        <w:spacing w:before="0" w:line="240" w:lineRule="auto"/>
        <w:jc w:val="both"/>
        <w:rPr>
          <w:rFonts w:ascii="Trebuchet MS" w:hAnsi="Trebuchet MS"/>
          <w:b/>
          <w:color w:val="0F243E" w:themeColor="text2" w:themeShade="80"/>
          <w:sz w:val="22"/>
          <w:szCs w:val="22"/>
        </w:rPr>
      </w:pPr>
      <w:bookmarkStart w:id="76" w:name="_Toc495329411"/>
      <w:bookmarkStart w:id="77" w:name="_Toc495583266"/>
      <w:bookmarkStart w:id="78" w:name="_Toc121997209"/>
      <w:r w:rsidRPr="00D20982">
        <w:rPr>
          <w:rFonts w:ascii="Trebuchet MS" w:hAnsi="Trebuchet MS"/>
          <w:b/>
          <w:color w:val="0F243E" w:themeColor="text2" w:themeShade="80"/>
          <w:sz w:val="22"/>
          <w:szCs w:val="22"/>
        </w:rPr>
        <w:t>CAPITOLUL 5. Depunerea și soluționarea contestațiilor</w:t>
      </w:r>
      <w:bookmarkEnd w:id="76"/>
      <w:bookmarkEnd w:id="77"/>
      <w:bookmarkEnd w:id="78"/>
    </w:p>
    <w:p w14:paraId="02A16F02" w14:textId="77777777" w:rsidR="001B6754" w:rsidRPr="00D20982" w:rsidRDefault="001B6754" w:rsidP="001B6754">
      <w:pPr>
        <w:spacing w:after="0" w:line="240" w:lineRule="auto"/>
        <w:ind w:left="360"/>
        <w:jc w:val="both"/>
        <w:rPr>
          <w:rFonts w:ascii="Trebuchet MS" w:hAnsi="Trebuchet MS"/>
          <w:color w:val="0F243E" w:themeColor="text2" w:themeShade="80"/>
        </w:rPr>
      </w:pPr>
    </w:p>
    <w:p w14:paraId="02A16F03" w14:textId="672DB919" w:rsidR="001B6754" w:rsidRPr="00D20982" w:rsidRDefault="001B6754" w:rsidP="0083681B">
      <w:pPr>
        <w:pStyle w:val="ListParagraph"/>
        <w:numPr>
          <w:ilvl w:val="0"/>
          <w:numId w:val="2"/>
        </w:numPr>
        <w:spacing w:after="0" w:line="240" w:lineRule="auto"/>
        <w:ind w:hanging="270"/>
        <w:jc w:val="both"/>
        <w:rPr>
          <w:rFonts w:ascii="Trebuchet MS" w:hAnsi="Trebuchet MS"/>
          <w:color w:val="0F243E" w:themeColor="text2" w:themeShade="80"/>
        </w:rPr>
      </w:pPr>
      <w:r w:rsidRPr="00D20982">
        <w:rPr>
          <w:rFonts w:ascii="Trebuchet MS" w:hAnsi="Trebuchet MS"/>
          <w:color w:val="0F243E" w:themeColor="text2" w:themeShade="80"/>
        </w:rPr>
        <w:t xml:space="preserve">Procesul de soluționare a contestațiilor se desfășoară în conformitate cu prevederile documentului </w:t>
      </w:r>
      <w:r w:rsidRPr="00D20982">
        <w:rPr>
          <w:rFonts w:ascii="Trebuchet MS" w:hAnsi="Trebuchet MS"/>
          <w:i/>
          <w:iCs/>
          <w:color w:val="0F243E" w:themeColor="text2" w:themeShade="80"/>
        </w:rPr>
        <w:t xml:space="preserve">Orientări privind accesarea finanțărilor în cadrul Programului Operațional Capital Uman 2014-2020, </w:t>
      </w:r>
      <w:r w:rsidRPr="00D20982">
        <w:rPr>
          <w:rFonts w:ascii="Trebuchet MS" w:hAnsi="Trebuchet MS"/>
          <w:i/>
          <w:color w:val="0F243E" w:themeColor="text2" w:themeShade="80"/>
        </w:rPr>
        <w:t xml:space="preserve">cu </w:t>
      </w:r>
      <w:r w:rsidR="0058401F" w:rsidRPr="00D20982">
        <w:rPr>
          <w:rFonts w:ascii="Trebuchet MS" w:hAnsi="Trebuchet MS"/>
          <w:i/>
          <w:color w:val="0F243E" w:themeColor="text2" w:themeShade="80"/>
        </w:rPr>
        <w:t>modificările</w:t>
      </w:r>
      <w:r w:rsidRPr="00D20982">
        <w:rPr>
          <w:rFonts w:ascii="Trebuchet MS" w:hAnsi="Trebuchet MS"/>
          <w:i/>
          <w:color w:val="0F243E" w:themeColor="text2" w:themeShade="80"/>
        </w:rPr>
        <w:t xml:space="preserve"> </w:t>
      </w:r>
      <w:r w:rsidR="0058401F" w:rsidRPr="00D20982">
        <w:rPr>
          <w:rFonts w:ascii="Trebuchet MS" w:hAnsi="Trebuchet MS"/>
          <w:i/>
          <w:color w:val="0F243E" w:themeColor="text2" w:themeShade="80"/>
        </w:rPr>
        <w:t>ș</w:t>
      </w:r>
      <w:r w:rsidRPr="00D20982">
        <w:rPr>
          <w:rFonts w:ascii="Trebuchet MS" w:hAnsi="Trebuchet MS"/>
          <w:i/>
          <w:color w:val="0F243E" w:themeColor="text2" w:themeShade="80"/>
        </w:rPr>
        <w:t xml:space="preserve">i </w:t>
      </w:r>
      <w:r w:rsidR="0058401F" w:rsidRPr="00D20982">
        <w:rPr>
          <w:rFonts w:ascii="Trebuchet MS" w:hAnsi="Trebuchet MS"/>
          <w:i/>
          <w:color w:val="0F243E" w:themeColor="text2" w:themeShade="80"/>
        </w:rPr>
        <w:t>completările</w:t>
      </w:r>
      <w:r w:rsidRPr="00D20982">
        <w:rPr>
          <w:rFonts w:ascii="Trebuchet MS" w:hAnsi="Trebuchet MS"/>
          <w:i/>
          <w:color w:val="0F243E" w:themeColor="text2" w:themeShade="80"/>
        </w:rPr>
        <w:t xml:space="preserve"> ulterioare</w:t>
      </w:r>
      <w:r w:rsidRPr="00D20982">
        <w:rPr>
          <w:rFonts w:ascii="Trebuchet MS" w:hAnsi="Trebuchet MS"/>
          <w:i/>
          <w:iCs/>
          <w:color w:val="0F243E" w:themeColor="text2" w:themeShade="80"/>
        </w:rPr>
        <w:t xml:space="preserve"> </w:t>
      </w:r>
      <w:r w:rsidR="0058401F" w:rsidRPr="00D20982">
        <w:rPr>
          <w:rFonts w:ascii="Trebuchet MS" w:hAnsi="Trebuchet MS"/>
          <w:iCs/>
          <w:color w:val="0F243E" w:themeColor="text2" w:themeShade="80"/>
        </w:rPr>
        <w:t>ș</w:t>
      </w:r>
      <w:r w:rsidRPr="00D20982">
        <w:rPr>
          <w:rFonts w:ascii="Trebuchet MS" w:hAnsi="Trebuchet MS"/>
          <w:iCs/>
          <w:color w:val="0F243E" w:themeColor="text2" w:themeShade="80"/>
        </w:rPr>
        <w:t>i cele ale</w:t>
      </w:r>
      <w:r w:rsidRPr="00D20982">
        <w:rPr>
          <w:rFonts w:ascii="Trebuchet MS" w:hAnsi="Trebuchet MS"/>
          <w:i/>
          <w:iCs/>
          <w:color w:val="0F243E" w:themeColor="text2" w:themeShade="80"/>
        </w:rPr>
        <w:t xml:space="preserve"> </w:t>
      </w:r>
      <w:r w:rsidRPr="00D20982">
        <w:rPr>
          <w:rFonts w:ascii="Trebuchet MS" w:hAnsi="Trebuchet MS"/>
          <w:color w:val="0F243E" w:themeColor="text2" w:themeShade="80"/>
        </w:rPr>
        <w:t xml:space="preserve">Metodologiei de verificare, evaluare și selecție a proiectelor POCU. </w:t>
      </w:r>
    </w:p>
    <w:p w14:paraId="02A16F04" w14:textId="77777777" w:rsidR="00970EA4" w:rsidRPr="00D20982" w:rsidRDefault="00970EA4" w:rsidP="00970EA4">
      <w:pPr>
        <w:spacing w:after="0" w:line="240" w:lineRule="auto"/>
        <w:ind w:left="90"/>
        <w:jc w:val="both"/>
        <w:rPr>
          <w:rFonts w:ascii="Trebuchet MS" w:hAnsi="Trebuchet MS"/>
          <w:b/>
          <w:color w:val="0F243E" w:themeColor="text2" w:themeShade="80"/>
        </w:rPr>
      </w:pPr>
    </w:p>
    <w:p w14:paraId="02A16F05" w14:textId="2907213C" w:rsidR="00970EA4" w:rsidRPr="00D20982" w:rsidRDefault="00970EA4" w:rsidP="00970EA4">
      <w:pPr>
        <w:spacing w:after="0" w:line="240" w:lineRule="auto"/>
        <w:ind w:left="90"/>
        <w:jc w:val="both"/>
        <w:rPr>
          <w:rFonts w:ascii="Trebuchet MS" w:hAnsi="Trebuchet MS"/>
          <w:b/>
          <w:color w:val="0F243E" w:themeColor="text2" w:themeShade="80"/>
        </w:rPr>
      </w:pPr>
      <w:r w:rsidRPr="00D20982">
        <w:rPr>
          <w:rFonts w:ascii="Trebuchet MS" w:hAnsi="Trebuchet MS"/>
          <w:b/>
          <w:color w:val="0F243E" w:themeColor="text2" w:themeShade="80"/>
        </w:rPr>
        <w:t>Termenul estimat de finalizare a evaluării (inclusiv soluționarea contestaț</w:t>
      </w:r>
      <w:r w:rsidR="005A2DAC" w:rsidRPr="00D20982">
        <w:rPr>
          <w:rFonts w:ascii="Trebuchet MS" w:hAnsi="Trebuchet MS"/>
          <w:b/>
          <w:color w:val="0F243E" w:themeColor="text2" w:themeShade="80"/>
        </w:rPr>
        <w:t xml:space="preserve">iilor) </w:t>
      </w:r>
      <w:r w:rsidR="0041625D" w:rsidRPr="00D20982">
        <w:rPr>
          <w:rFonts w:ascii="Trebuchet MS" w:hAnsi="Trebuchet MS"/>
          <w:b/>
          <w:color w:val="0F243E" w:themeColor="text2" w:themeShade="80"/>
        </w:rPr>
        <w:t>este</w:t>
      </w:r>
      <w:r w:rsidR="005A2DAC" w:rsidRPr="00D20982">
        <w:rPr>
          <w:rFonts w:ascii="Trebuchet MS" w:hAnsi="Trebuchet MS"/>
          <w:b/>
          <w:color w:val="0F243E" w:themeColor="text2" w:themeShade="80"/>
        </w:rPr>
        <w:t xml:space="preserve"> </w:t>
      </w:r>
      <w:r w:rsidR="00DE7A44" w:rsidRPr="00D20982">
        <w:rPr>
          <w:rFonts w:ascii="Trebuchet MS" w:hAnsi="Trebuchet MS"/>
          <w:b/>
          <w:color w:val="0F243E" w:themeColor="text2" w:themeShade="80"/>
        </w:rPr>
        <w:t>............</w:t>
      </w:r>
      <w:r w:rsidR="00BC09D1" w:rsidRPr="00D20982">
        <w:rPr>
          <w:rFonts w:ascii="Trebuchet MS" w:hAnsi="Trebuchet MS"/>
          <w:b/>
          <w:color w:val="0F243E" w:themeColor="text2" w:themeShade="80"/>
        </w:rPr>
        <w:t>...........</w:t>
      </w:r>
      <w:r w:rsidR="00DE7A44" w:rsidRPr="00D20982">
        <w:rPr>
          <w:rFonts w:ascii="Trebuchet MS" w:hAnsi="Trebuchet MS"/>
          <w:b/>
          <w:color w:val="0F243E" w:themeColor="text2" w:themeShade="80"/>
        </w:rPr>
        <w:t>....</w:t>
      </w:r>
      <w:r w:rsidRPr="00D20982">
        <w:rPr>
          <w:rFonts w:ascii="Trebuchet MS" w:hAnsi="Trebuchet MS"/>
          <w:b/>
          <w:color w:val="0F243E" w:themeColor="text2" w:themeShade="80"/>
        </w:rPr>
        <w:t>.</w:t>
      </w:r>
    </w:p>
    <w:p w14:paraId="02A16F06" w14:textId="77777777" w:rsidR="00970EA4" w:rsidRPr="00D20982" w:rsidRDefault="00970EA4" w:rsidP="00970EA4">
      <w:pPr>
        <w:spacing w:after="0" w:line="240" w:lineRule="auto"/>
        <w:ind w:left="90"/>
        <w:jc w:val="both"/>
        <w:rPr>
          <w:rFonts w:ascii="Trebuchet MS" w:hAnsi="Trebuchet MS"/>
          <w:b/>
          <w:color w:val="0F243E" w:themeColor="text2" w:themeShade="80"/>
        </w:rPr>
      </w:pPr>
    </w:p>
    <w:p w14:paraId="02A16F07" w14:textId="77777777" w:rsidR="001B6754" w:rsidRPr="00D20982" w:rsidRDefault="001B6754" w:rsidP="001B6754">
      <w:pPr>
        <w:pStyle w:val="Heading1"/>
        <w:spacing w:before="0" w:line="240" w:lineRule="auto"/>
        <w:jc w:val="both"/>
        <w:rPr>
          <w:rFonts w:ascii="Trebuchet MS" w:hAnsi="Trebuchet MS"/>
          <w:b/>
          <w:color w:val="0F243E" w:themeColor="text2" w:themeShade="80"/>
          <w:sz w:val="22"/>
          <w:szCs w:val="22"/>
        </w:rPr>
      </w:pPr>
      <w:bookmarkStart w:id="79" w:name="_Toc495329412"/>
      <w:bookmarkStart w:id="80" w:name="_Toc495583267"/>
      <w:bookmarkStart w:id="81" w:name="_Toc121997210"/>
      <w:r w:rsidRPr="00D20982">
        <w:rPr>
          <w:rFonts w:ascii="Trebuchet MS" w:hAnsi="Trebuchet MS"/>
          <w:b/>
          <w:color w:val="0F243E" w:themeColor="text2" w:themeShade="80"/>
          <w:sz w:val="22"/>
          <w:szCs w:val="22"/>
        </w:rPr>
        <w:lastRenderedPageBreak/>
        <w:t>CAPITOLUL 6. Contractarea proiectelor – descrierea procesului</w:t>
      </w:r>
      <w:bookmarkEnd w:id="79"/>
      <w:bookmarkEnd w:id="80"/>
      <w:bookmarkEnd w:id="81"/>
      <w:r w:rsidRPr="00D20982">
        <w:rPr>
          <w:rFonts w:ascii="Trebuchet MS" w:hAnsi="Trebuchet MS"/>
          <w:b/>
          <w:color w:val="0F243E" w:themeColor="text2" w:themeShade="80"/>
          <w:sz w:val="22"/>
          <w:szCs w:val="22"/>
        </w:rPr>
        <w:t xml:space="preserve"> </w:t>
      </w:r>
    </w:p>
    <w:p w14:paraId="02A16F08" w14:textId="77777777" w:rsidR="001B6754" w:rsidRPr="00D20982" w:rsidRDefault="001B6754" w:rsidP="001B6754">
      <w:pPr>
        <w:spacing w:after="0" w:line="240" w:lineRule="auto"/>
        <w:ind w:left="360"/>
        <w:jc w:val="both"/>
        <w:rPr>
          <w:rFonts w:ascii="Trebuchet MS" w:eastAsia="MS ??" w:hAnsi="Trebuchet MS" w:cs="Calibri"/>
          <w:color w:val="0F243E" w:themeColor="text2" w:themeShade="80"/>
        </w:rPr>
      </w:pPr>
    </w:p>
    <w:p w14:paraId="02A16F09" w14:textId="0FE95720" w:rsidR="001B6754" w:rsidRPr="00D20982" w:rsidRDefault="001B6754" w:rsidP="001B6754">
      <w:pPr>
        <w:spacing w:after="0" w:line="240" w:lineRule="auto"/>
        <w:jc w:val="both"/>
        <w:rPr>
          <w:rFonts w:ascii="Trebuchet MS" w:eastAsia="MS ??" w:hAnsi="Trebuchet MS" w:cs="Calibri"/>
          <w:b/>
          <w:i/>
          <w:color w:val="0F243E" w:themeColor="text2" w:themeShade="80"/>
        </w:rPr>
      </w:pPr>
      <w:r w:rsidRPr="00D20982">
        <w:rPr>
          <w:rFonts w:ascii="Trebuchet MS" w:eastAsia="MS ??" w:hAnsi="Trebuchet MS" w:cs="Calibri"/>
          <w:color w:val="0F243E" w:themeColor="text2" w:themeShade="80"/>
        </w:rPr>
        <w:t xml:space="preserve">Procesul de contractare se desfășoară în conformitate cu prevederile </w:t>
      </w:r>
      <w:r w:rsidRPr="00D20982">
        <w:rPr>
          <w:rFonts w:ascii="Trebuchet MS" w:hAnsi="Trebuchet MS"/>
          <w:color w:val="0F243E" w:themeColor="text2" w:themeShade="80"/>
        </w:rPr>
        <w:t>documentului</w:t>
      </w:r>
      <w:r w:rsidRPr="00D20982">
        <w:rPr>
          <w:rFonts w:ascii="Trebuchet MS" w:eastAsia="MS ??" w:hAnsi="Trebuchet MS" w:cs="Calibri"/>
          <w:color w:val="0F243E" w:themeColor="text2" w:themeShade="80"/>
        </w:rPr>
        <w:t xml:space="preserve"> </w:t>
      </w:r>
      <w:r w:rsidRPr="00D20982">
        <w:rPr>
          <w:rFonts w:ascii="Trebuchet MS" w:eastAsia="MS ??" w:hAnsi="Trebuchet MS" w:cs="Calibri"/>
          <w:i/>
          <w:iCs/>
          <w:color w:val="0F243E" w:themeColor="text2" w:themeShade="80"/>
        </w:rPr>
        <w:t xml:space="preserve">Orientări privind accesarea finanțărilor în cadrul Programului Operațional Capital Uman 2014-2020, </w:t>
      </w:r>
      <w:r w:rsidRPr="00D20982">
        <w:rPr>
          <w:rFonts w:ascii="Trebuchet MS" w:hAnsi="Trebuchet MS"/>
          <w:i/>
          <w:color w:val="0F243E" w:themeColor="text2" w:themeShade="80"/>
        </w:rPr>
        <w:t xml:space="preserve">cu </w:t>
      </w:r>
      <w:r w:rsidR="00DA5612" w:rsidRPr="00D20982">
        <w:rPr>
          <w:rFonts w:ascii="Trebuchet MS" w:hAnsi="Trebuchet MS"/>
          <w:i/>
          <w:color w:val="0F243E" w:themeColor="text2" w:themeShade="80"/>
        </w:rPr>
        <w:t>modificările</w:t>
      </w:r>
      <w:r w:rsidRPr="00D20982">
        <w:rPr>
          <w:rFonts w:ascii="Trebuchet MS" w:hAnsi="Trebuchet MS"/>
          <w:i/>
          <w:color w:val="0F243E" w:themeColor="text2" w:themeShade="80"/>
        </w:rPr>
        <w:t xml:space="preserve"> si </w:t>
      </w:r>
      <w:r w:rsidR="00DA5612" w:rsidRPr="00D20982">
        <w:rPr>
          <w:rFonts w:ascii="Trebuchet MS" w:hAnsi="Trebuchet MS"/>
          <w:i/>
          <w:color w:val="0F243E" w:themeColor="text2" w:themeShade="80"/>
        </w:rPr>
        <w:t>completările</w:t>
      </w:r>
      <w:r w:rsidRPr="00D20982">
        <w:rPr>
          <w:rFonts w:ascii="Trebuchet MS" w:hAnsi="Trebuchet MS"/>
          <w:i/>
          <w:color w:val="0F243E" w:themeColor="text2" w:themeShade="80"/>
        </w:rPr>
        <w:t xml:space="preserve"> ulterioare</w:t>
      </w:r>
      <w:r w:rsidR="00AE2B5D" w:rsidRPr="00D20982">
        <w:rPr>
          <w:rFonts w:ascii="Trebuchet MS" w:hAnsi="Trebuchet MS"/>
          <w:i/>
          <w:color w:val="0F243E" w:themeColor="text2" w:themeShade="80"/>
        </w:rPr>
        <w:t>,</w:t>
      </w:r>
      <w:r w:rsidRPr="00D20982">
        <w:rPr>
          <w:rFonts w:ascii="Trebuchet MS" w:eastAsia="MS ??" w:hAnsi="Trebuchet MS" w:cs="Calibri"/>
          <w:i/>
          <w:iCs/>
          <w:color w:val="0F243E" w:themeColor="text2" w:themeShade="80"/>
        </w:rPr>
        <w:t xml:space="preserve"> </w:t>
      </w:r>
      <w:r w:rsidRPr="00D20982">
        <w:rPr>
          <w:rFonts w:ascii="Trebuchet MS" w:hAnsi="Trebuchet MS"/>
          <w:color w:val="0F243E" w:themeColor="text2" w:themeShade="80"/>
        </w:rPr>
        <w:t>disponibil la</w:t>
      </w:r>
      <w:r w:rsidR="00D61B3C" w:rsidRPr="00D20982">
        <w:rPr>
          <w:color w:val="0F243E" w:themeColor="text2" w:themeShade="80"/>
        </w:rPr>
        <w:t xml:space="preserve"> </w:t>
      </w:r>
      <w:hyperlink r:id="rId13" w:history="1">
        <w:r w:rsidR="00D61B3C" w:rsidRPr="00D20982">
          <w:rPr>
            <w:rStyle w:val="Hyperlink"/>
            <w:color w:val="0F243E" w:themeColor="text2" w:themeShade="80"/>
          </w:rPr>
          <w:t>https://mfe.gov.ro/programe/autoritati-de-management/am-pocu/</w:t>
        </w:r>
      </w:hyperlink>
      <w:r w:rsidR="00D61B3C" w:rsidRPr="00D20982">
        <w:rPr>
          <w:color w:val="0F243E" w:themeColor="text2" w:themeShade="80"/>
        </w:rPr>
        <w:t xml:space="preserve"> </w:t>
      </w:r>
      <w:r w:rsidRPr="00D20982">
        <w:rPr>
          <w:rFonts w:ascii="Trebuchet MS" w:eastAsia="MS ??" w:hAnsi="Trebuchet MS" w:cs="Calibri"/>
          <w:b/>
          <w:i/>
          <w:color w:val="0F243E" w:themeColor="text2" w:themeShade="80"/>
        </w:rPr>
        <w:t xml:space="preserve">. </w:t>
      </w:r>
    </w:p>
    <w:p w14:paraId="6EAEF418" w14:textId="77777777" w:rsidR="00AE4BC6" w:rsidRPr="00D20982" w:rsidRDefault="00AE4BC6" w:rsidP="001B6754">
      <w:pPr>
        <w:spacing w:after="0" w:line="240" w:lineRule="auto"/>
        <w:jc w:val="both"/>
        <w:rPr>
          <w:rFonts w:ascii="Trebuchet MS" w:eastAsia="MS ??" w:hAnsi="Trebuchet MS" w:cs="Calibri"/>
          <w:b/>
          <w:i/>
          <w:color w:val="0F243E" w:themeColor="text2" w:themeShade="80"/>
        </w:rPr>
      </w:pPr>
    </w:p>
    <w:p w14:paraId="56A14E3E" w14:textId="45C811DB" w:rsidR="001F5B44" w:rsidRPr="00D20982" w:rsidRDefault="00126972" w:rsidP="00126972">
      <w:pPr>
        <w:spacing w:after="0" w:line="240" w:lineRule="auto"/>
        <w:jc w:val="both"/>
        <w:rPr>
          <w:rFonts w:ascii="Trebuchet MS" w:eastAsia="MS ??" w:hAnsi="Trebuchet MS" w:cs="Calibri"/>
          <w:b/>
          <w:iCs/>
          <w:color w:val="0F243E" w:themeColor="text2" w:themeShade="80"/>
        </w:rPr>
      </w:pPr>
      <w:r w:rsidRPr="00D20982">
        <w:rPr>
          <w:rFonts w:ascii="Trebuchet MS" w:eastAsia="MS ??" w:hAnsi="Trebuchet MS" w:cs="Calibri"/>
          <w:b/>
          <w:iCs/>
          <w:color w:val="0F243E" w:themeColor="text2" w:themeShade="80"/>
        </w:rPr>
        <w:t>Termenul estimat de finalizare a procesului de contractare este</w:t>
      </w:r>
      <w:r w:rsidR="003915F2" w:rsidRPr="00D20982">
        <w:rPr>
          <w:rFonts w:ascii="Trebuchet MS" w:eastAsia="MS ??" w:hAnsi="Trebuchet MS" w:cs="Calibri"/>
          <w:b/>
          <w:iCs/>
          <w:color w:val="0F243E" w:themeColor="text2" w:themeShade="80"/>
        </w:rPr>
        <w:t xml:space="preserve"> </w:t>
      </w:r>
      <w:r w:rsidR="00DE7A44" w:rsidRPr="00D20982">
        <w:rPr>
          <w:rFonts w:ascii="Trebuchet MS" w:eastAsia="MS ??" w:hAnsi="Trebuchet MS" w:cs="Calibri"/>
          <w:b/>
          <w:iCs/>
          <w:color w:val="0F243E" w:themeColor="text2" w:themeShade="80"/>
        </w:rPr>
        <w:t>...................</w:t>
      </w:r>
    </w:p>
    <w:p w14:paraId="71627141" w14:textId="77777777" w:rsidR="00D57FE0" w:rsidRPr="00D20982" w:rsidRDefault="00D57FE0" w:rsidP="00126972">
      <w:pPr>
        <w:spacing w:after="0" w:line="240" w:lineRule="auto"/>
        <w:jc w:val="both"/>
        <w:rPr>
          <w:rFonts w:ascii="Trebuchet MS" w:eastAsia="MS ??" w:hAnsi="Trebuchet MS" w:cs="Calibri"/>
          <w:b/>
          <w:iCs/>
          <w:color w:val="0F243E" w:themeColor="text2" w:themeShade="80"/>
        </w:rPr>
      </w:pPr>
    </w:p>
    <w:p w14:paraId="02A16F0D" w14:textId="67D525C3" w:rsidR="001B6754" w:rsidRPr="00D20982" w:rsidRDefault="001F5B44" w:rsidP="00385245">
      <w:pPr>
        <w:spacing w:after="0" w:line="240" w:lineRule="auto"/>
        <w:jc w:val="both"/>
        <w:rPr>
          <w:rFonts w:ascii="Trebuchet MS" w:hAnsi="Trebuchet MS"/>
          <w:color w:val="0F243E" w:themeColor="text2" w:themeShade="80"/>
        </w:rPr>
      </w:pPr>
      <w:r w:rsidRPr="00D20982">
        <w:rPr>
          <w:rFonts w:ascii="Trebuchet MS" w:eastAsia="MS ??" w:hAnsi="Trebuchet MS" w:cs="Calibri"/>
          <w:b/>
          <w:i/>
          <w:iCs/>
          <w:color w:val="0F243E" w:themeColor="text2" w:themeShade="80"/>
        </w:rPr>
        <w:t xml:space="preserve"> </w:t>
      </w:r>
      <w:bookmarkStart w:id="82" w:name="_Toc495329413"/>
      <w:bookmarkStart w:id="83" w:name="_Toc495583268"/>
      <w:r w:rsidR="001B6754" w:rsidRPr="00D20982">
        <w:rPr>
          <w:rFonts w:ascii="Trebuchet MS" w:hAnsi="Trebuchet MS"/>
          <w:color w:val="0F243E" w:themeColor="text2" w:themeShade="80"/>
        </w:rPr>
        <w:t>Anexe</w:t>
      </w:r>
      <w:bookmarkEnd w:id="82"/>
      <w:bookmarkEnd w:id="83"/>
    </w:p>
    <w:p w14:paraId="02A16F0E" w14:textId="77777777" w:rsidR="001B6754" w:rsidRPr="00D20982" w:rsidRDefault="001B6754" w:rsidP="001B6754">
      <w:pPr>
        <w:spacing w:after="0" w:line="240" w:lineRule="auto"/>
        <w:ind w:left="360"/>
        <w:jc w:val="both"/>
        <w:rPr>
          <w:rFonts w:ascii="Trebuchet MS" w:hAnsi="Trebuchet MS"/>
          <w:color w:val="0F243E" w:themeColor="text2" w:themeShade="80"/>
        </w:rPr>
      </w:pPr>
    </w:p>
    <w:p w14:paraId="02A16F0F" w14:textId="77777777" w:rsidR="001B6754" w:rsidRPr="00D20982" w:rsidRDefault="001B6754" w:rsidP="001B6754">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 xml:space="preserve">ANEXA </w:t>
      </w:r>
      <w:r w:rsidR="007A51CD" w:rsidRPr="00D20982">
        <w:rPr>
          <w:rFonts w:ascii="Trebuchet MS" w:hAnsi="Trebuchet MS"/>
          <w:color w:val="0F243E" w:themeColor="text2" w:themeShade="80"/>
        </w:rPr>
        <w:t>1</w:t>
      </w:r>
      <w:r w:rsidRPr="00D20982">
        <w:rPr>
          <w:rFonts w:ascii="Trebuchet MS" w:hAnsi="Trebuchet MS"/>
          <w:color w:val="0F243E" w:themeColor="text2" w:themeShade="80"/>
        </w:rPr>
        <w:t>.Grila de verificare a conformității administrative și a eligibilității</w:t>
      </w:r>
    </w:p>
    <w:p w14:paraId="02A16F10" w14:textId="100E6697" w:rsidR="001B6754" w:rsidRPr="00D20982" w:rsidRDefault="001B6754" w:rsidP="001B6754">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 xml:space="preserve">ANEXA </w:t>
      </w:r>
      <w:r w:rsidR="007A51CD" w:rsidRPr="00D20982">
        <w:rPr>
          <w:rFonts w:ascii="Trebuchet MS" w:hAnsi="Trebuchet MS"/>
          <w:color w:val="0F243E" w:themeColor="text2" w:themeShade="80"/>
        </w:rPr>
        <w:t>2</w:t>
      </w:r>
      <w:r w:rsidRPr="00D20982">
        <w:rPr>
          <w:rFonts w:ascii="Trebuchet MS" w:hAnsi="Trebuchet MS"/>
          <w:color w:val="0F243E" w:themeColor="text2" w:themeShade="80"/>
        </w:rPr>
        <w:t>. Grila de evaluare și selecție tehnică și financiară</w:t>
      </w:r>
    </w:p>
    <w:p w14:paraId="13825825" w14:textId="19336CFE" w:rsidR="004E7D32" w:rsidRPr="00D20982" w:rsidRDefault="004E7D32" w:rsidP="001B6754">
      <w:pPr>
        <w:spacing w:after="0" w:line="240" w:lineRule="auto"/>
        <w:jc w:val="both"/>
        <w:rPr>
          <w:rFonts w:ascii="Trebuchet MS" w:hAnsi="Trebuchet MS"/>
          <w:color w:val="0F243E" w:themeColor="text2" w:themeShade="80"/>
        </w:rPr>
      </w:pPr>
      <w:r w:rsidRPr="00D20982">
        <w:rPr>
          <w:rFonts w:ascii="Trebuchet MS" w:hAnsi="Trebuchet MS"/>
          <w:color w:val="0F243E" w:themeColor="text2" w:themeShade="80"/>
        </w:rPr>
        <w:t>ANEXA 3. Instrucțiuni de completare a cererii de finanțare</w:t>
      </w:r>
    </w:p>
    <w:p w14:paraId="02A16F11" w14:textId="77777777" w:rsidR="008F28B5" w:rsidRPr="00D20982" w:rsidRDefault="008F28B5" w:rsidP="001B6754">
      <w:pPr>
        <w:spacing w:after="0" w:line="240" w:lineRule="auto"/>
        <w:jc w:val="both"/>
        <w:rPr>
          <w:rFonts w:ascii="Trebuchet MS" w:hAnsi="Trebuchet MS"/>
          <w:color w:val="0F243E" w:themeColor="text2" w:themeShade="80"/>
        </w:rPr>
      </w:pPr>
    </w:p>
    <w:bookmarkEnd w:id="74"/>
    <w:bookmarkEnd w:id="75"/>
    <w:p w14:paraId="02A16F14" w14:textId="77777777" w:rsidR="00CD5024" w:rsidRPr="00D20982" w:rsidRDefault="00CD5024">
      <w:pPr>
        <w:spacing w:after="0" w:line="240" w:lineRule="auto"/>
        <w:jc w:val="both"/>
        <w:rPr>
          <w:rFonts w:ascii="Trebuchet MS" w:hAnsi="Trebuchet MS"/>
          <w:color w:val="0F243E" w:themeColor="text2" w:themeShade="80"/>
        </w:rPr>
      </w:pPr>
    </w:p>
    <w:sectPr w:rsidR="00CD5024" w:rsidRPr="00D20982" w:rsidSect="00385245">
      <w:pgSz w:w="11906" w:h="16838"/>
      <w:pgMar w:top="289" w:right="746" w:bottom="567" w:left="1276" w:header="13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70623B" w14:textId="77777777" w:rsidR="00820B5A" w:rsidRDefault="00820B5A" w:rsidP="000331B2">
      <w:pPr>
        <w:spacing w:after="0" w:line="240" w:lineRule="auto"/>
      </w:pPr>
      <w:r>
        <w:separator/>
      </w:r>
    </w:p>
  </w:endnote>
  <w:endnote w:type="continuationSeparator" w:id="0">
    <w:p w14:paraId="324BBFD2" w14:textId="77777777" w:rsidR="00820B5A" w:rsidRDefault="00820B5A"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Cambria"/>
    <w:panose1 w:val="00000000000000000000"/>
    <w:charset w:val="00"/>
    <w:family w:val="roman"/>
    <w:notTrueType/>
    <w:pitch w:val="default"/>
    <w:sig w:usb0="00000003" w:usb1="00000000" w:usb2="00000000" w:usb3="00000000" w:csb0="00000001" w:csb1="00000000"/>
  </w:font>
  <w:font w:name="Trebuchet MS">
    <w:altName w:val="Trebuchet MS"/>
    <w:panose1 w:val="020B0603020202020204"/>
    <w:charset w:val="00"/>
    <w:family w:val="swiss"/>
    <w:pitch w:val="variable"/>
    <w:sig w:usb0="00000687" w:usb1="00000000" w:usb2="00000000" w:usb3="00000000" w:csb0="0000009F"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Gothic"/>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16F31" w14:textId="523FE226" w:rsidR="008C3C56" w:rsidRPr="001F535D" w:rsidRDefault="008C3C56">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0975AF">
      <w:rPr>
        <w:rFonts w:ascii="Calibri" w:hAnsi="Calibri"/>
        <w:b/>
        <w:noProof/>
        <w:color w:val="17365D"/>
        <w:sz w:val="20"/>
        <w:szCs w:val="20"/>
      </w:rPr>
      <w:t>9</w:t>
    </w:r>
    <w:r w:rsidRPr="001F535D">
      <w:rPr>
        <w:rFonts w:ascii="Calibri" w:hAnsi="Calibri"/>
        <w:b/>
        <w:color w:val="17365D"/>
        <w:sz w:val="20"/>
        <w:szCs w:val="20"/>
      </w:rPr>
      <w:fldChar w:fldCharType="end"/>
    </w:r>
  </w:p>
  <w:p w14:paraId="02A16F32" w14:textId="16E74511" w:rsidR="008C3C56" w:rsidRDefault="007F272D" w:rsidP="007F272D">
    <w:pPr>
      <w:spacing w:after="0" w:line="240" w:lineRule="auto"/>
      <w:jc w:val="center"/>
      <w:rPr>
        <w:rFonts w:ascii="Trebuchet MS" w:hAnsi="Trebuchet MS"/>
        <w:b/>
        <w:color w:val="244061" w:themeColor="accent1" w:themeShade="80"/>
        <w:sz w:val="18"/>
        <w:szCs w:val="18"/>
      </w:rPr>
    </w:pPr>
    <w:r w:rsidRPr="007F272D">
      <w:rPr>
        <w:rFonts w:ascii="Trebuchet MS" w:hAnsi="Trebuchet MS"/>
        <w:b/>
        <w:color w:val="244061" w:themeColor="accent1" w:themeShade="80"/>
        <w:sz w:val="18"/>
        <w:szCs w:val="18"/>
      </w:rPr>
      <w:t>Sprijin pentru cetățenii ucraineni, străinii sau apatrizii care provin din zona conflictului armat din Ucraina</w:t>
    </w:r>
  </w:p>
  <w:p w14:paraId="41516BDA" w14:textId="77777777" w:rsidR="007F272D" w:rsidRPr="00F67A1F" w:rsidRDefault="007F272D" w:rsidP="007F272D">
    <w:pPr>
      <w:spacing w:after="0" w:line="240" w:lineRule="auto"/>
      <w:jc w:val="center"/>
      <w:rPr>
        <w:i/>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FF3C2" w14:textId="77777777" w:rsidR="00820B5A" w:rsidRDefault="00820B5A" w:rsidP="000331B2">
      <w:pPr>
        <w:spacing w:after="0" w:line="240" w:lineRule="auto"/>
      </w:pPr>
      <w:r>
        <w:separator/>
      </w:r>
    </w:p>
  </w:footnote>
  <w:footnote w:type="continuationSeparator" w:id="0">
    <w:p w14:paraId="736BBD63" w14:textId="77777777" w:rsidR="00820B5A" w:rsidRDefault="00820B5A" w:rsidP="00033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16F30" w14:textId="77777777" w:rsidR="008C3C56" w:rsidRDefault="008C3C56" w:rsidP="00C62716">
    <w:pPr>
      <w:pStyle w:val="Header"/>
      <w:jc w:val="center"/>
    </w:pPr>
    <w:r w:rsidRPr="001F3956">
      <w:rPr>
        <w:rFonts w:asciiTheme="minorHAnsi" w:hAnsiTheme="minorHAnsi"/>
        <w:b/>
        <w:noProof/>
        <w:lang w:val="en-US" w:eastAsia="en-US"/>
      </w:rPr>
      <w:drawing>
        <wp:inline distT="0" distB="0" distL="0" distR="0" wp14:anchorId="02A16F33" wp14:editId="02A16F34">
          <wp:extent cx="3102339" cy="806091"/>
          <wp:effectExtent l="0" t="0" r="3175" b="0"/>
          <wp:docPr id="2"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2" w15:restartNumberingAfterBreak="0">
    <w:nsid w:val="169A4414"/>
    <w:multiLevelType w:val="multilevel"/>
    <w:tmpl w:val="D332DD36"/>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238A0D60"/>
    <w:multiLevelType w:val="hybridMultilevel"/>
    <w:tmpl w:val="B6A69AFC"/>
    <w:lvl w:ilvl="0" w:tplc="57FA89B2">
      <w:start w:val="1"/>
      <w:numFmt w:val="lowerLetter"/>
      <w:lvlText w:val="%1)"/>
      <w:lvlJc w:val="left"/>
      <w:pPr>
        <w:ind w:left="720" w:hanging="360"/>
      </w:pPr>
      <w:rPr>
        <w:rFonts w:hint="default"/>
        <w:b/>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385247E"/>
    <w:multiLevelType w:val="hybridMultilevel"/>
    <w:tmpl w:val="F0F4760C"/>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9" w15:restartNumberingAfterBreak="0">
    <w:nsid w:val="3B57336E"/>
    <w:multiLevelType w:val="hybridMultilevel"/>
    <w:tmpl w:val="69B49E78"/>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4EC647D6"/>
    <w:multiLevelType w:val="hybridMultilevel"/>
    <w:tmpl w:val="2FECFEB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54823A3B"/>
    <w:multiLevelType w:val="multilevel"/>
    <w:tmpl w:val="5CD00DB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8" w15:restartNumberingAfterBreak="0">
    <w:nsid w:val="5ABF10C4"/>
    <w:multiLevelType w:val="hybridMultilevel"/>
    <w:tmpl w:val="001EC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7FA2146"/>
    <w:multiLevelType w:val="hybridMultilevel"/>
    <w:tmpl w:val="48042A1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51520032">
    <w:abstractNumId w:val="21"/>
  </w:num>
  <w:num w:numId="2" w16cid:durableId="1173953086">
    <w:abstractNumId w:val="30"/>
  </w:num>
  <w:num w:numId="3" w16cid:durableId="644353054">
    <w:abstractNumId w:val="39"/>
  </w:num>
  <w:num w:numId="4" w16cid:durableId="901864099">
    <w:abstractNumId w:val="28"/>
  </w:num>
  <w:num w:numId="5" w16cid:durableId="1228303630">
    <w:abstractNumId w:val="32"/>
  </w:num>
  <w:num w:numId="6" w16cid:durableId="163740547">
    <w:abstractNumId w:val="35"/>
  </w:num>
  <w:num w:numId="7" w16cid:durableId="268054428">
    <w:abstractNumId w:val="33"/>
  </w:num>
  <w:num w:numId="8" w16cid:durableId="260988949">
    <w:abstractNumId w:val="31"/>
  </w:num>
  <w:num w:numId="9" w16cid:durableId="465128134">
    <w:abstractNumId w:val="24"/>
  </w:num>
  <w:num w:numId="10" w16cid:durableId="628897701">
    <w:abstractNumId w:val="25"/>
  </w:num>
  <w:num w:numId="11" w16cid:durableId="1984045942">
    <w:abstractNumId w:val="34"/>
  </w:num>
  <w:num w:numId="12" w16cid:durableId="1700619572">
    <w:abstractNumId w:val="23"/>
  </w:num>
  <w:num w:numId="13" w16cid:durableId="1792476280">
    <w:abstractNumId w:val="40"/>
  </w:num>
  <w:num w:numId="14" w16cid:durableId="1903253937">
    <w:abstractNumId w:val="22"/>
  </w:num>
  <w:num w:numId="15" w16cid:durableId="357897208">
    <w:abstractNumId w:val="36"/>
  </w:num>
  <w:num w:numId="16" w16cid:durableId="1942252479">
    <w:abstractNumId w:val="37"/>
  </w:num>
  <w:num w:numId="17" w16cid:durableId="204880018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1390919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6371749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5638566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5392776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00290194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0927720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8825105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47880385">
    <w:abstractNumId w:val="38"/>
  </w:num>
  <w:num w:numId="26" w16cid:durableId="282271731">
    <w:abstractNumId w:val="26"/>
  </w:num>
  <w:num w:numId="27" w16cid:durableId="1252087554">
    <w:abstractNumId w:val="27"/>
  </w:num>
  <w:num w:numId="28" w16cid:durableId="2081563741">
    <w:abstractNumId w:val="2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588D"/>
    <w:rsid w:val="00000131"/>
    <w:rsid w:val="00000504"/>
    <w:rsid w:val="000005A3"/>
    <w:rsid w:val="00000861"/>
    <w:rsid w:val="00000B2B"/>
    <w:rsid w:val="00001020"/>
    <w:rsid w:val="00001314"/>
    <w:rsid w:val="00002353"/>
    <w:rsid w:val="000024BD"/>
    <w:rsid w:val="000036EA"/>
    <w:rsid w:val="00003DE8"/>
    <w:rsid w:val="00004129"/>
    <w:rsid w:val="00004BE3"/>
    <w:rsid w:val="000058CD"/>
    <w:rsid w:val="00005BE5"/>
    <w:rsid w:val="00005DC4"/>
    <w:rsid w:val="000064D7"/>
    <w:rsid w:val="00007284"/>
    <w:rsid w:val="00007B41"/>
    <w:rsid w:val="00010064"/>
    <w:rsid w:val="000116BA"/>
    <w:rsid w:val="0001183F"/>
    <w:rsid w:val="00011893"/>
    <w:rsid w:val="000138F7"/>
    <w:rsid w:val="000143F9"/>
    <w:rsid w:val="00014C10"/>
    <w:rsid w:val="00015A41"/>
    <w:rsid w:val="00015BF4"/>
    <w:rsid w:val="00015DB4"/>
    <w:rsid w:val="000163D2"/>
    <w:rsid w:val="0001646B"/>
    <w:rsid w:val="00016F0B"/>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426C"/>
    <w:rsid w:val="000346BF"/>
    <w:rsid w:val="0003622B"/>
    <w:rsid w:val="000364B6"/>
    <w:rsid w:val="00036DB5"/>
    <w:rsid w:val="00037096"/>
    <w:rsid w:val="00037A63"/>
    <w:rsid w:val="00040551"/>
    <w:rsid w:val="00040727"/>
    <w:rsid w:val="00040C28"/>
    <w:rsid w:val="00040F59"/>
    <w:rsid w:val="00041FF5"/>
    <w:rsid w:val="0004232F"/>
    <w:rsid w:val="000430B4"/>
    <w:rsid w:val="000447EB"/>
    <w:rsid w:val="00044E39"/>
    <w:rsid w:val="00045453"/>
    <w:rsid w:val="00047713"/>
    <w:rsid w:val="00047780"/>
    <w:rsid w:val="00050470"/>
    <w:rsid w:val="000517F2"/>
    <w:rsid w:val="00052CA7"/>
    <w:rsid w:val="00053016"/>
    <w:rsid w:val="000541B9"/>
    <w:rsid w:val="00054203"/>
    <w:rsid w:val="00054368"/>
    <w:rsid w:val="00054F7A"/>
    <w:rsid w:val="000555A4"/>
    <w:rsid w:val="000560E2"/>
    <w:rsid w:val="00060A6E"/>
    <w:rsid w:val="00060B9B"/>
    <w:rsid w:val="0006128F"/>
    <w:rsid w:val="00061509"/>
    <w:rsid w:val="00061B04"/>
    <w:rsid w:val="00061CF8"/>
    <w:rsid w:val="000635B6"/>
    <w:rsid w:val="00063C2B"/>
    <w:rsid w:val="0006723D"/>
    <w:rsid w:val="0007250F"/>
    <w:rsid w:val="00072570"/>
    <w:rsid w:val="00073154"/>
    <w:rsid w:val="000732FD"/>
    <w:rsid w:val="0007350A"/>
    <w:rsid w:val="00073C22"/>
    <w:rsid w:val="000740EA"/>
    <w:rsid w:val="00074208"/>
    <w:rsid w:val="000745E2"/>
    <w:rsid w:val="00074D4D"/>
    <w:rsid w:val="00074F35"/>
    <w:rsid w:val="00077784"/>
    <w:rsid w:val="000778A2"/>
    <w:rsid w:val="00077BF9"/>
    <w:rsid w:val="00077FF8"/>
    <w:rsid w:val="00085ACE"/>
    <w:rsid w:val="00085DCE"/>
    <w:rsid w:val="00086DDF"/>
    <w:rsid w:val="00087609"/>
    <w:rsid w:val="00090709"/>
    <w:rsid w:val="00091552"/>
    <w:rsid w:val="000926E4"/>
    <w:rsid w:val="000929E3"/>
    <w:rsid w:val="00092F80"/>
    <w:rsid w:val="0009367B"/>
    <w:rsid w:val="0009535C"/>
    <w:rsid w:val="00095427"/>
    <w:rsid w:val="000975AF"/>
    <w:rsid w:val="00097F1B"/>
    <w:rsid w:val="000A02FD"/>
    <w:rsid w:val="000A19C8"/>
    <w:rsid w:val="000A1C95"/>
    <w:rsid w:val="000A298E"/>
    <w:rsid w:val="000A2E6A"/>
    <w:rsid w:val="000A556A"/>
    <w:rsid w:val="000A67D3"/>
    <w:rsid w:val="000A7332"/>
    <w:rsid w:val="000B00CE"/>
    <w:rsid w:val="000B02C3"/>
    <w:rsid w:val="000B0F92"/>
    <w:rsid w:val="000B22A9"/>
    <w:rsid w:val="000B2540"/>
    <w:rsid w:val="000B34B3"/>
    <w:rsid w:val="000B4C9F"/>
    <w:rsid w:val="000B4F65"/>
    <w:rsid w:val="000C02AE"/>
    <w:rsid w:val="000C0A6B"/>
    <w:rsid w:val="000C20E0"/>
    <w:rsid w:val="000C24A7"/>
    <w:rsid w:val="000C307D"/>
    <w:rsid w:val="000C315E"/>
    <w:rsid w:val="000C4071"/>
    <w:rsid w:val="000C44A2"/>
    <w:rsid w:val="000C5BBD"/>
    <w:rsid w:val="000C6E62"/>
    <w:rsid w:val="000C7B09"/>
    <w:rsid w:val="000C7BCA"/>
    <w:rsid w:val="000D016E"/>
    <w:rsid w:val="000D1F42"/>
    <w:rsid w:val="000D1FC7"/>
    <w:rsid w:val="000D2419"/>
    <w:rsid w:val="000D2447"/>
    <w:rsid w:val="000D2E3B"/>
    <w:rsid w:val="000D3D0E"/>
    <w:rsid w:val="000D3F04"/>
    <w:rsid w:val="000D42D6"/>
    <w:rsid w:val="000D4C93"/>
    <w:rsid w:val="000D522A"/>
    <w:rsid w:val="000D5704"/>
    <w:rsid w:val="000D6D25"/>
    <w:rsid w:val="000E0A72"/>
    <w:rsid w:val="000E11C6"/>
    <w:rsid w:val="000E1415"/>
    <w:rsid w:val="000E1881"/>
    <w:rsid w:val="000E1AE2"/>
    <w:rsid w:val="000E341D"/>
    <w:rsid w:val="000E39EF"/>
    <w:rsid w:val="000E49B2"/>
    <w:rsid w:val="000E5374"/>
    <w:rsid w:val="000E66DE"/>
    <w:rsid w:val="000E6E86"/>
    <w:rsid w:val="000E7106"/>
    <w:rsid w:val="000E7252"/>
    <w:rsid w:val="000E77AD"/>
    <w:rsid w:val="000E7E10"/>
    <w:rsid w:val="000E7ECE"/>
    <w:rsid w:val="000F0100"/>
    <w:rsid w:val="000F023D"/>
    <w:rsid w:val="000F049C"/>
    <w:rsid w:val="000F0E4A"/>
    <w:rsid w:val="000F108A"/>
    <w:rsid w:val="000F2385"/>
    <w:rsid w:val="000F35FD"/>
    <w:rsid w:val="000F4658"/>
    <w:rsid w:val="000F57DB"/>
    <w:rsid w:val="000F7030"/>
    <w:rsid w:val="000F76B8"/>
    <w:rsid w:val="000F76DC"/>
    <w:rsid w:val="000F788E"/>
    <w:rsid w:val="0010024F"/>
    <w:rsid w:val="00100278"/>
    <w:rsid w:val="00100602"/>
    <w:rsid w:val="00100F7C"/>
    <w:rsid w:val="001010D0"/>
    <w:rsid w:val="0010123F"/>
    <w:rsid w:val="00103318"/>
    <w:rsid w:val="00103400"/>
    <w:rsid w:val="001036A7"/>
    <w:rsid w:val="001043E1"/>
    <w:rsid w:val="0010594E"/>
    <w:rsid w:val="00106886"/>
    <w:rsid w:val="0011013E"/>
    <w:rsid w:val="001103E3"/>
    <w:rsid w:val="00110CA9"/>
    <w:rsid w:val="001117A8"/>
    <w:rsid w:val="00111814"/>
    <w:rsid w:val="001118E2"/>
    <w:rsid w:val="0011331A"/>
    <w:rsid w:val="00113ADA"/>
    <w:rsid w:val="00113C06"/>
    <w:rsid w:val="00114512"/>
    <w:rsid w:val="0011453F"/>
    <w:rsid w:val="0011475B"/>
    <w:rsid w:val="00114AA8"/>
    <w:rsid w:val="00114D40"/>
    <w:rsid w:val="00115B3F"/>
    <w:rsid w:val="00116240"/>
    <w:rsid w:val="00116451"/>
    <w:rsid w:val="00116BC0"/>
    <w:rsid w:val="00116BE6"/>
    <w:rsid w:val="001170BD"/>
    <w:rsid w:val="001172B1"/>
    <w:rsid w:val="00120210"/>
    <w:rsid w:val="00120E92"/>
    <w:rsid w:val="00122269"/>
    <w:rsid w:val="001223B3"/>
    <w:rsid w:val="0012249D"/>
    <w:rsid w:val="001226BD"/>
    <w:rsid w:val="00122C46"/>
    <w:rsid w:val="0012300A"/>
    <w:rsid w:val="00123602"/>
    <w:rsid w:val="0012378F"/>
    <w:rsid w:val="0012387A"/>
    <w:rsid w:val="00123D12"/>
    <w:rsid w:val="00124899"/>
    <w:rsid w:val="00126972"/>
    <w:rsid w:val="00127855"/>
    <w:rsid w:val="00130962"/>
    <w:rsid w:val="00130A6D"/>
    <w:rsid w:val="00130A84"/>
    <w:rsid w:val="00130B86"/>
    <w:rsid w:val="001314C9"/>
    <w:rsid w:val="00132897"/>
    <w:rsid w:val="00132AC0"/>
    <w:rsid w:val="0013307A"/>
    <w:rsid w:val="0013345F"/>
    <w:rsid w:val="001335F0"/>
    <w:rsid w:val="00134006"/>
    <w:rsid w:val="001346EF"/>
    <w:rsid w:val="001351E7"/>
    <w:rsid w:val="001361BE"/>
    <w:rsid w:val="00136F96"/>
    <w:rsid w:val="001372E6"/>
    <w:rsid w:val="00137476"/>
    <w:rsid w:val="00137BD9"/>
    <w:rsid w:val="00137C2D"/>
    <w:rsid w:val="001411B7"/>
    <w:rsid w:val="00142B58"/>
    <w:rsid w:val="00142D7E"/>
    <w:rsid w:val="0014312D"/>
    <w:rsid w:val="00143B9D"/>
    <w:rsid w:val="00144BD3"/>
    <w:rsid w:val="00144D29"/>
    <w:rsid w:val="00146616"/>
    <w:rsid w:val="00147F8E"/>
    <w:rsid w:val="00151B8A"/>
    <w:rsid w:val="001520E2"/>
    <w:rsid w:val="00152E80"/>
    <w:rsid w:val="00153390"/>
    <w:rsid w:val="0015501D"/>
    <w:rsid w:val="0015557F"/>
    <w:rsid w:val="00155A5E"/>
    <w:rsid w:val="0015634E"/>
    <w:rsid w:val="001569A1"/>
    <w:rsid w:val="00156E21"/>
    <w:rsid w:val="0015709B"/>
    <w:rsid w:val="0015775F"/>
    <w:rsid w:val="00160DE1"/>
    <w:rsid w:val="001617DB"/>
    <w:rsid w:val="00161CC9"/>
    <w:rsid w:val="00162653"/>
    <w:rsid w:val="00162DC8"/>
    <w:rsid w:val="00163946"/>
    <w:rsid w:val="001649D1"/>
    <w:rsid w:val="00165B34"/>
    <w:rsid w:val="00165E8C"/>
    <w:rsid w:val="001674BF"/>
    <w:rsid w:val="0016755B"/>
    <w:rsid w:val="00171546"/>
    <w:rsid w:val="00172244"/>
    <w:rsid w:val="001729F4"/>
    <w:rsid w:val="00172C7C"/>
    <w:rsid w:val="00173284"/>
    <w:rsid w:val="00173294"/>
    <w:rsid w:val="0017356B"/>
    <w:rsid w:val="00174500"/>
    <w:rsid w:val="0017526D"/>
    <w:rsid w:val="00175788"/>
    <w:rsid w:val="0017588B"/>
    <w:rsid w:val="00176095"/>
    <w:rsid w:val="00177216"/>
    <w:rsid w:val="001774FB"/>
    <w:rsid w:val="0018090A"/>
    <w:rsid w:val="001815CA"/>
    <w:rsid w:val="00181A3F"/>
    <w:rsid w:val="00182024"/>
    <w:rsid w:val="00182103"/>
    <w:rsid w:val="00182D56"/>
    <w:rsid w:val="00183B3C"/>
    <w:rsid w:val="00184565"/>
    <w:rsid w:val="00185000"/>
    <w:rsid w:val="00185B54"/>
    <w:rsid w:val="00185D1A"/>
    <w:rsid w:val="00187874"/>
    <w:rsid w:val="00190203"/>
    <w:rsid w:val="00191E67"/>
    <w:rsid w:val="00192252"/>
    <w:rsid w:val="001941EB"/>
    <w:rsid w:val="00194752"/>
    <w:rsid w:val="00194BB7"/>
    <w:rsid w:val="00196216"/>
    <w:rsid w:val="00196C4D"/>
    <w:rsid w:val="00196EC7"/>
    <w:rsid w:val="001A07A3"/>
    <w:rsid w:val="001A0A52"/>
    <w:rsid w:val="001A0C5F"/>
    <w:rsid w:val="001A1612"/>
    <w:rsid w:val="001A17AD"/>
    <w:rsid w:val="001A1EB1"/>
    <w:rsid w:val="001A336F"/>
    <w:rsid w:val="001A43E3"/>
    <w:rsid w:val="001A4A91"/>
    <w:rsid w:val="001A4C6D"/>
    <w:rsid w:val="001A53E7"/>
    <w:rsid w:val="001A5DF3"/>
    <w:rsid w:val="001A5FB1"/>
    <w:rsid w:val="001A65A7"/>
    <w:rsid w:val="001A7992"/>
    <w:rsid w:val="001B05A3"/>
    <w:rsid w:val="001B0AFF"/>
    <w:rsid w:val="001B0B91"/>
    <w:rsid w:val="001B13F9"/>
    <w:rsid w:val="001B1413"/>
    <w:rsid w:val="001B172D"/>
    <w:rsid w:val="001B3D8D"/>
    <w:rsid w:val="001B3FB7"/>
    <w:rsid w:val="001B4C08"/>
    <w:rsid w:val="001B5066"/>
    <w:rsid w:val="001B5808"/>
    <w:rsid w:val="001B6754"/>
    <w:rsid w:val="001B7044"/>
    <w:rsid w:val="001B7A6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58E"/>
    <w:rsid w:val="001D1652"/>
    <w:rsid w:val="001D2865"/>
    <w:rsid w:val="001D2D1A"/>
    <w:rsid w:val="001D3946"/>
    <w:rsid w:val="001D3E00"/>
    <w:rsid w:val="001D402F"/>
    <w:rsid w:val="001D41B3"/>
    <w:rsid w:val="001D51D5"/>
    <w:rsid w:val="001D522E"/>
    <w:rsid w:val="001D5596"/>
    <w:rsid w:val="001D613B"/>
    <w:rsid w:val="001D739C"/>
    <w:rsid w:val="001D7D4C"/>
    <w:rsid w:val="001E07ED"/>
    <w:rsid w:val="001E0856"/>
    <w:rsid w:val="001E1021"/>
    <w:rsid w:val="001E1059"/>
    <w:rsid w:val="001E1601"/>
    <w:rsid w:val="001E2170"/>
    <w:rsid w:val="001E2853"/>
    <w:rsid w:val="001E2C1A"/>
    <w:rsid w:val="001E2EED"/>
    <w:rsid w:val="001E315A"/>
    <w:rsid w:val="001E329C"/>
    <w:rsid w:val="001E35FB"/>
    <w:rsid w:val="001E3B69"/>
    <w:rsid w:val="001E4019"/>
    <w:rsid w:val="001E40FA"/>
    <w:rsid w:val="001E4324"/>
    <w:rsid w:val="001E5592"/>
    <w:rsid w:val="001E573F"/>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5B44"/>
    <w:rsid w:val="001F630D"/>
    <w:rsid w:val="001F7700"/>
    <w:rsid w:val="00200D9F"/>
    <w:rsid w:val="00202342"/>
    <w:rsid w:val="00203420"/>
    <w:rsid w:val="002049F2"/>
    <w:rsid w:val="00204BFF"/>
    <w:rsid w:val="00205233"/>
    <w:rsid w:val="00205FE5"/>
    <w:rsid w:val="00206846"/>
    <w:rsid w:val="00206B5C"/>
    <w:rsid w:val="00206E8C"/>
    <w:rsid w:val="002073E7"/>
    <w:rsid w:val="002078AE"/>
    <w:rsid w:val="00207BEA"/>
    <w:rsid w:val="00207F4A"/>
    <w:rsid w:val="00210ABD"/>
    <w:rsid w:val="00210E1A"/>
    <w:rsid w:val="00210E93"/>
    <w:rsid w:val="00211A27"/>
    <w:rsid w:val="00211C92"/>
    <w:rsid w:val="002121BF"/>
    <w:rsid w:val="002125F2"/>
    <w:rsid w:val="00213818"/>
    <w:rsid w:val="00213F30"/>
    <w:rsid w:val="0021483D"/>
    <w:rsid w:val="002153A2"/>
    <w:rsid w:val="0021566B"/>
    <w:rsid w:val="00216BC7"/>
    <w:rsid w:val="00217127"/>
    <w:rsid w:val="00222432"/>
    <w:rsid w:val="00223176"/>
    <w:rsid w:val="002233AD"/>
    <w:rsid w:val="00224C7B"/>
    <w:rsid w:val="00225CBE"/>
    <w:rsid w:val="00227952"/>
    <w:rsid w:val="00230987"/>
    <w:rsid w:val="00230A39"/>
    <w:rsid w:val="00232711"/>
    <w:rsid w:val="00233D7B"/>
    <w:rsid w:val="00235DAE"/>
    <w:rsid w:val="002400D4"/>
    <w:rsid w:val="00240642"/>
    <w:rsid w:val="002406DC"/>
    <w:rsid w:val="00240F98"/>
    <w:rsid w:val="00241296"/>
    <w:rsid w:val="00241EAB"/>
    <w:rsid w:val="00242B1A"/>
    <w:rsid w:val="00243355"/>
    <w:rsid w:val="00243E23"/>
    <w:rsid w:val="00245870"/>
    <w:rsid w:val="00245E13"/>
    <w:rsid w:val="00247E39"/>
    <w:rsid w:val="0025045B"/>
    <w:rsid w:val="002507D7"/>
    <w:rsid w:val="00250814"/>
    <w:rsid w:val="0025101C"/>
    <w:rsid w:val="00251090"/>
    <w:rsid w:val="00251C60"/>
    <w:rsid w:val="00252E92"/>
    <w:rsid w:val="00254EA3"/>
    <w:rsid w:val="00256021"/>
    <w:rsid w:val="002561D1"/>
    <w:rsid w:val="002578AC"/>
    <w:rsid w:val="00257A72"/>
    <w:rsid w:val="00260D84"/>
    <w:rsid w:val="00261106"/>
    <w:rsid w:val="00262347"/>
    <w:rsid w:val="0026279F"/>
    <w:rsid w:val="00263885"/>
    <w:rsid w:val="00264906"/>
    <w:rsid w:val="00265371"/>
    <w:rsid w:val="00265735"/>
    <w:rsid w:val="00265FC3"/>
    <w:rsid w:val="00272547"/>
    <w:rsid w:val="002731BE"/>
    <w:rsid w:val="002739A1"/>
    <w:rsid w:val="00274AF6"/>
    <w:rsid w:val="002763A8"/>
    <w:rsid w:val="00276A95"/>
    <w:rsid w:val="002771A9"/>
    <w:rsid w:val="002777D1"/>
    <w:rsid w:val="002804E9"/>
    <w:rsid w:val="00281DD6"/>
    <w:rsid w:val="00282009"/>
    <w:rsid w:val="00282284"/>
    <w:rsid w:val="0028244A"/>
    <w:rsid w:val="002851BD"/>
    <w:rsid w:val="00286290"/>
    <w:rsid w:val="00286405"/>
    <w:rsid w:val="00286C8D"/>
    <w:rsid w:val="002872B0"/>
    <w:rsid w:val="00287AD4"/>
    <w:rsid w:val="00287F05"/>
    <w:rsid w:val="0029045E"/>
    <w:rsid w:val="0029066A"/>
    <w:rsid w:val="00290E3A"/>
    <w:rsid w:val="00291802"/>
    <w:rsid w:val="00293937"/>
    <w:rsid w:val="00293A53"/>
    <w:rsid w:val="00293BF7"/>
    <w:rsid w:val="00294CC3"/>
    <w:rsid w:val="00294D00"/>
    <w:rsid w:val="00296AA8"/>
    <w:rsid w:val="0029736B"/>
    <w:rsid w:val="0029776D"/>
    <w:rsid w:val="002A0306"/>
    <w:rsid w:val="002A047C"/>
    <w:rsid w:val="002A0648"/>
    <w:rsid w:val="002A19EC"/>
    <w:rsid w:val="002A2260"/>
    <w:rsid w:val="002A2F4A"/>
    <w:rsid w:val="002A36B1"/>
    <w:rsid w:val="002A37CA"/>
    <w:rsid w:val="002A39D9"/>
    <w:rsid w:val="002A4322"/>
    <w:rsid w:val="002A5B64"/>
    <w:rsid w:val="002A6116"/>
    <w:rsid w:val="002A6D0B"/>
    <w:rsid w:val="002A7067"/>
    <w:rsid w:val="002A752A"/>
    <w:rsid w:val="002A76AE"/>
    <w:rsid w:val="002A786D"/>
    <w:rsid w:val="002B0946"/>
    <w:rsid w:val="002B36C2"/>
    <w:rsid w:val="002B3EFF"/>
    <w:rsid w:val="002B438E"/>
    <w:rsid w:val="002B4858"/>
    <w:rsid w:val="002B4A18"/>
    <w:rsid w:val="002B594B"/>
    <w:rsid w:val="002B5A0F"/>
    <w:rsid w:val="002C08C3"/>
    <w:rsid w:val="002C113D"/>
    <w:rsid w:val="002C1D84"/>
    <w:rsid w:val="002C2292"/>
    <w:rsid w:val="002C282C"/>
    <w:rsid w:val="002C3312"/>
    <w:rsid w:val="002C54EA"/>
    <w:rsid w:val="002C61EA"/>
    <w:rsid w:val="002C6410"/>
    <w:rsid w:val="002C7480"/>
    <w:rsid w:val="002C755F"/>
    <w:rsid w:val="002C76EE"/>
    <w:rsid w:val="002C7731"/>
    <w:rsid w:val="002C7852"/>
    <w:rsid w:val="002C7E16"/>
    <w:rsid w:val="002D1866"/>
    <w:rsid w:val="002D197A"/>
    <w:rsid w:val="002D2395"/>
    <w:rsid w:val="002D5214"/>
    <w:rsid w:val="002D5627"/>
    <w:rsid w:val="002D5BE5"/>
    <w:rsid w:val="002D6292"/>
    <w:rsid w:val="002D7C11"/>
    <w:rsid w:val="002E137D"/>
    <w:rsid w:val="002E1663"/>
    <w:rsid w:val="002E1C94"/>
    <w:rsid w:val="002E1FFC"/>
    <w:rsid w:val="002E4FB5"/>
    <w:rsid w:val="002E5012"/>
    <w:rsid w:val="002E50BF"/>
    <w:rsid w:val="002E53D6"/>
    <w:rsid w:val="002F10F5"/>
    <w:rsid w:val="002F1219"/>
    <w:rsid w:val="002F145F"/>
    <w:rsid w:val="002F2201"/>
    <w:rsid w:val="002F24BD"/>
    <w:rsid w:val="002F265E"/>
    <w:rsid w:val="002F2A26"/>
    <w:rsid w:val="002F3050"/>
    <w:rsid w:val="002F3EC7"/>
    <w:rsid w:val="002F4A0F"/>
    <w:rsid w:val="002F4D2A"/>
    <w:rsid w:val="002F5015"/>
    <w:rsid w:val="002F556E"/>
    <w:rsid w:val="002F5602"/>
    <w:rsid w:val="002F59AD"/>
    <w:rsid w:val="002F6000"/>
    <w:rsid w:val="002F60D4"/>
    <w:rsid w:val="002F6667"/>
    <w:rsid w:val="002F7557"/>
    <w:rsid w:val="003011EB"/>
    <w:rsid w:val="00301CE4"/>
    <w:rsid w:val="0030245D"/>
    <w:rsid w:val="00304052"/>
    <w:rsid w:val="00304917"/>
    <w:rsid w:val="00304A54"/>
    <w:rsid w:val="00304E22"/>
    <w:rsid w:val="00304FE2"/>
    <w:rsid w:val="003055C6"/>
    <w:rsid w:val="00305C34"/>
    <w:rsid w:val="00305C8B"/>
    <w:rsid w:val="0030626C"/>
    <w:rsid w:val="0031077C"/>
    <w:rsid w:val="00310C86"/>
    <w:rsid w:val="003114AD"/>
    <w:rsid w:val="00311910"/>
    <w:rsid w:val="00311C4F"/>
    <w:rsid w:val="00311F6D"/>
    <w:rsid w:val="00312259"/>
    <w:rsid w:val="003137B4"/>
    <w:rsid w:val="0031477D"/>
    <w:rsid w:val="003147BE"/>
    <w:rsid w:val="00315158"/>
    <w:rsid w:val="00315583"/>
    <w:rsid w:val="00316AD1"/>
    <w:rsid w:val="00316D75"/>
    <w:rsid w:val="00320CBD"/>
    <w:rsid w:val="00321980"/>
    <w:rsid w:val="0032218A"/>
    <w:rsid w:val="003232A3"/>
    <w:rsid w:val="003253B4"/>
    <w:rsid w:val="0032576E"/>
    <w:rsid w:val="003271A0"/>
    <w:rsid w:val="00327C32"/>
    <w:rsid w:val="00330712"/>
    <w:rsid w:val="0033169E"/>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50514"/>
    <w:rsid w:val="003520E8"/>
    <w:rsid w:val="0035292C"/>
    <w:rsid w:val="00352FB2"/>
    <w:rsid w:val="003537BD"/>
    <w:rsid w:val="00353F00"/>
    <w:rsid w:val="00354134"/>
    <w:rsid w:val="00354989"/>
    <w:rsid w:val="00355A82"/>
    <w:rsid w:val="00355C1B"/>
    <w:rsid w:val="00356EEA"/>
    <w:rsid w:val="00360294"/>
    <w:rsid w:val="00361570"/>
    <w:rsid w:val="003618A5"/>
    <w:rsid w:val="003619DA"/>
    <w:rsid w:val="0036228E"/>
    <w:rsid w:val="003626A3"/>
    <w:rsid w:val="00362DB6"/>
    <w:rsid w:val="0036329C"/>
    <w:rsid w:val="003632E3"/>
    <w:rsid w:val="00363DBC"/>
    <w:rsid w:val="00363F19"/>
    <w:rsid w:val="003642F9"/>
    <w:rsid w:val="00364DDF"/>
    <w:rsid w:val="00365441"/>
    <w:rsid w:val="00365A4A"/>
    <w:rsid w:val="00366132"/>
    <w:rsid w:val="003666D5"/>
    <w:rsid w:val="003674CF"/>
    <w:rsid w:val="00367992"/>
    <w:rsid w:val="00367F99"/>
    <w:rsid w:val="00370C25"/>
    <w:rsid w:val="0037171F"/>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54E"/>
    <w:rsid w:val="00383741"/>
    <w:rsid w:val="00383E88"/>
    <w:rsid w:val="00383EBA"/>
    <w:rsid w:val="00383FFA"/>
    <w:rsid w:val="00385245"/>
    <w:rsid w:val="00385D1E"/>
    <w:rsid w:val="0038698A"/>
    <w:rsid w:val="00387D98"/>
    <w:rsid w:val="00390E44"/>
    <w:rsid w:val="003915F2"/>
    <w:rsid w:val="003928E6"/>
    <w:rsid w:val="00392BE3"/>
    <w:rsid w:val="00392CDA"/>
    <w:rsid w:val="003939D2"/>
    <w:rsid w:val="00393EC1"/>
    <w:rsid w:val="0039556D"/>
    <w:rsid w:val="00396F66"/>
    <w:rsid w:val="0039701D"/>
    <w:rsid w:val="003972AA"/>
    <w:rsid w:val="0039748A"/>
    <w:rsid w:val="003A2FCA"/>
    <w:rsid w:val="003A3DEE"/>
    <w:rsid w:val="003A4127"/>
    <w:rsid w:val="003A456F"/>
    <w:rsid w:val="003A4D77"/>
    <w:rsid w:val="003A6B8C"/>
    <w:rsid w:val="003A767D"/>
    <w:rsid w:val="003A7F9A"/>
    <w:rsid w:val="003B0AA3"/>
    <w:rsid w:val="003B1941"/>
    <w:rsid w:val="003B1C3A"/>
    <w:rsid w:val="003B4890"/>
    <w:rsid w:val="003B4FD4"/>
    <w:rsid w:val="003B548F"/>
    <w:rsid w:val="003B59F7"/>
    <w:rsid w:val="003B5F57"/>
    <w:rsid w:val="003B5F86"/>
    <w:rsid w:val="003B6EDA"/>
    <w:rsid w:val="003B7C92"/>
    <w:rsid w:val="003C0D21"/>
    <w:rsid w:val="003C0DA4"/>
    <w:rsid w:val="003C14B5"/>
    <w:rsid w:val="003C3E04"/>
    <w:rsid w:val="003C3F5E"/>
    <w:rsid w:val="003C61F7"/>
    <w:rsid w:val="003C7036"/>
    <w:rsid w:val="003C7466"/>
    <w:rsid w:val="003C7982"/>
    <w:rsid w:val="003C79A0"/>
    <w:rsid w:val="003D2C75"/>
    <w:rsid w:val="003D2EAA"/>
    <w:rsid w:val="003D38D9"/>
    <w:rsid w:val="003D4223"/>
    <w:rsid w:val="003D43EF"/>
    <w:rsid w:val="003D57BE"/>
    <w:rsid w:val="003D589D"/>
    <w:rsid w:val="003D5EAC"/>
    <w:rsid w:val="003D5F8E"/>
    <w:rsid w:val="003D60D5"/>
    <w:rsid w:val="003E0805"/>
    <w:rsid w:val="003E1A2A"/>
    <w:rsid w:val="003E224C"/>
    <w:rsid w:val="003E245C"/>
    <w:rsid w:val="003E31FD"/>
    <w:rsid w:val="003E467C"/>
    <w:rsid w:val="003E579F"/>
    <w:rsid w:val="003E6CB6"/>
    <w:rsid w:val="003E6D29"/>
    <w:rsid w:val="003F00DF"/>
    <w:rsid w:val="003F0D51"/>
    <w:rsid w:val="003F0EBE"/>
    <w:rsid w:val="003F1A03"/>
    <w:rsid w:val="003F223C"/>
    <w:rsid w:val="003F28B8"/>
    <w:rsid w:val="003F29F5"/>
    <w:rsid w:val="003F3339"/>
    <w:rsid w:val="003F3BFE"/>
    <w:rsid w:val="003F3C74"/>
    <w:rsid w:val="003F40B1"/>
    <w:rsid w:val="003F4381"/>
    <w:rsid w:val="003F6E8D"/>
    <w:rsid w:val="003F7058"/>
    <w:rsid w:val="003F707C"/>
    <w:rsid w:val="003F7415"/>
    <w:rsid w:val="003F7A19"/>
    <w:rsid w:val="003F7A6E"/>
    <w:rsid w:val="003F7AB0"/>
    <w:rsid w:val="003F7B26"/>
    <w:rsid w:val="003F7F05"/>
    <w:rsid w:val="00400394"/>
    <w:rsid w:val="00401552"/>
    <w:rsid w:val="0040163C"/>
    <w:rsid w:val="00401D9A"/>
    <w:rsid w:val="00402B98"/>
    <w:rsid w:val="0040350B"/>
    <w:rsid w:val="00403D94"/>
    <w:rsid w:val="00403DE8"/>
    <w:rsid w:val="004040F7"/>
    <w:rsid w:val="00404B0D"/>
    <w:rsid w:val="00405C65"/>
    <w:rsid w:val="0040647D"/>
    <w:rsid w:val="0040683D"/>
    <w:rsid w:val="00406E17"/>
    <w:rsid w:val="004076CE"/>
    <w:rsid w:val="00407B7C"/>
    <w:rsid w:val="0041000D"/>
    <w:rsid w:val="00410860"/>
    <w:rsid w:val="00410BDB"/>
    <w:rsid w:val="004111A4"/>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FA2"/>
    <w:rsid w:val="004255BC"/>
    <w:rsid w:val="004258AD"/>
    <w:rsid w:val="00427CF4"/>
    <w:rsid w:val="004302A6"/>
    <w:rsid w:val="004308D3"/>
    <w:rsid w:val="00430AB4"/>
    <w:rsid w:val="00430C21"/>
    <w:rsid w:val="004329F2"/>
    <w:rsid w:val="00432A4C"/>
    <w:rsid w:val="00432AC6"/>
    <w:rsid w:val="0043365A"/>
    <w:rsid w:val="00433FAD"/>
    <w:rsid w:val="004343A0"/>
    <w:rsid w:val="00434DD9"/>
    <w:rsid w:val="004351DA"/>
    <w:rsid w:val="00436339"/>
    <w:rsid w:val="004367FE"/>
    <w:rsid w:val="004379D2"/>
    <w:rsid w:val="004401E3"/>
    <w:rsid w:val="00440401"/>
    <w:rsid w:val="00440A76"/>
    <w:rsid w:val="004424BC"/>
    <w:rsid w:val="004431F2"/>
    <w:rsid w:val="00444B98"/>
    <w:rsid w:val="00445530"/>
    <w:rsid w:val="0044567E"/>
    <w:rsid w:val="004456D3"/>
    <w:rsid w:val="00445B61"/>
    <w:rsid w:val="00446A65"/>
    <w:rsid w:val="00447344"/>
    <w:rsid w:val="00450734"/>
    <w:rsid w:val="0045136B"/>
    <w:rsid w:val="004541DC"/>
    <w:rsid w:val="004545AC"/>
    <w:rsid w:val="0045496B"/>
    <w:rsid w:val="00455689"/>
    <w:rsid w:val="00455F0B"/>
    <w:rsid w:val="00456540"/>
    <w:rsid w:val="00456DD5"/>
    <w:rsid w:val="00456E73"/>
    <w:rsid w:val="00457D37"/>
    <w:rsid w:val="00457FF3"/>
    <w:rsid w:val="0046008C"/>
    <w:rsid w:val="0046048E"/>
    <w:rsid w:val="00460856"/>
    <w:rsid w:val="00460D30"/>
    <w:rsid w:val="00460DF9"/>
    <w:rsid w:val="00461534"/>
    <w:rsid w:val="0046161E"/>
    <w:rsid w:val="00461E54"/>
    <w:rsid w:val="004622D4"/>
    <w:rsid w:val="004627E8"/>
    <w:rsid w:val="00462936"/>
    <w:rsid w:val="00462DE1"/>
    <w:rsid w:val="00463331"/>
    <w:rsid w:val="00463DCA"/>
    <w:rsid w:val="00465B8A"/>
    <w:rsid w:val="00465DCE"/>
    <w:rsid w:val="00466337"/>
    <w:rsid w:val="004663D7"/>
    <w:rsid w:val="0046660B"/>
    <w:rsid w:val="00466C56"/>
    <w:rsid w:val="004679CA"/>
    <w:rsid w:val="00470272"/>
    <w:rsid w:val="004708CA"/>
    <w:rsid w:val="00470A68"/>
    <w:rsid w:val="00470AB8"/>
    <w:rsid w:val="004714E8"/>
    <w:rsid w:val="00471630"/>
    <w:rsid w:val="004726B8"/>
    <w:rsid w:val="00472B1A"/>
    <w:rsid w:val="004733AF"/>
    <w:rsid w:val="00473595"/>
    <w:rsid w:val="00473BAD"/>
    <w:rsid w:val="00473FB6"/>
    <w:rsid w:val="004745B3"/>
    <w:rsid w:val="004746EB"/>
    <w:rsid w:val="004747BC"/>
    <w:rsid w:val="00474FB4"/>
    <w:rsid w:val="00476657"/>
    <w:rsid w:val="004770CA"/>
    <w:rsid w:val="00477B50"/>
    <w:rsid w:val="00480360"/>
    <w:rsid w:val="00480E55"/>
    <w:rsid w:val="004818C1"/>
    <w:rsid w:val="00482EDA"/>
    <w:rsid w:val="004836E3"/>
    <w:rsid w:val="00483810"/>
    <w:rsid w:val="00483C0F"/>
    <w:rsid w:val="004855CD"/>
    <w:rsid w:val="00486654"/>
    <w:rsid w:val="00487CB3"/>
    <w:rsid w:val="004905B3"/>
    <w:rsid w:val="00490A00"/>
    <w:rsid w:val="00490AFC"/>
    <w:rsid w:val="00492736"/>
    <w:rsid w:val="004938C8"/>
    <w:rsid w:val="0049397E"/>
    <w:rsid w:val="004950FE"/>
    <w:rsid w:val="0049512C"/>
    <w:rsid w:val="004954E8"/>
    <w:rsid w:val="004965B4"/>
    <w:rsid w:val="00496A86"/>
    <w:rsid w:val="00496A88"/>
    <w:rsid w:val="004973E1"/>
    <w:rsid w:val="004976B9"/>
    <w:rsid w:val="00497B30"/>
    <w:rsid w:val="00497D64"/>
    <w:rsid w:val="004A0055"/>
    <w:rsid w:val="004A029B"/>
    <w:rsid w:val="004A02EF"/>
    <w:rsid w:val="004A0483"/>
    <w:rsid w:val="004A0FF1"/>
    <w:rsid w:val="004A193D"/>
    <w:rsid w:val="004A22D8"/>
    <w:rsid w:val="004A26E7"/>
    <w:rsid w:val="004A3A0C"/>
    <w:rsid w:val="004A423C"/>
    <w:rsid w:val="004A42A1"/>
    <w:rsid w:val="004A4B3A"/>
    <w:rsid w:val="004A4E1A"/>
    <w:rsid w:val="004A4EB4"/>
    <w:rsid w:val="004A570B"/>
    <w:rsid w:val="004A6549"/>
    <w:rsid w:val="004A6A2D"/>
    <w:rsid w:val="004A751E"/>
    <w:rsid w:val="004B052F"/>
    <w:rsid w:val="004B0683"/>
    <w:rsid w:val="004B0B15"/>
    <w:rsid w:val="004B1AC5"/>
    <w:rsid w:val="004B1F13"/>
    <w:rsid w:val="004B25CE"/>
    <w:rsid w:val="004B2985"/>
    <w:rsid w:val="004B538F"/>
    <w:rsid w:val="004B6272"/>
    <w:rsid w:val="004B6A13"/>
    <w:rsid w:val="004B7A52"/>
    <w:rsid w:val="004B7B08"/>
    <w:rsid w:val="004C07C6"/>
    <w:rsid w:val="004C0900"/>
    <w:rsid w:val="004C10DA"/>
    <w:rsid w:val="004C128C"/>
    <w:rsid w:val="004C1394"/>
    <w:rsid w:val="004C1F02"/>
    <w:rsid w:val="004C3098"/>
    <w:rsid w:val="004C4730"/>
    <w:rsid w:val="004C47FB"/>
    <w:rsid w:val="004C481B"/>
    <w:rsid w:val="004C4EA1"/>
    <w:rsid w:val="004C560D"/>
    <w:rsid w:val="004C5FE1"/>
    <w:rsid w:val="004C6798"/>
    <w:rsid w:val="004C6DC7"/>
    <w:rsid w:val="004C7590"/>
    <w:rsid w:val="004D16FD"/>
    <w:rsid w:val="004D1DDC"/>
    <w:rsid w:val="004D2B3F"/>
    <w:rsid w:val="004D3DCB"/>
    <w:rsid w:val="004D4185"/>
    <w:rsid w:val="004D50E1"/>
    <w:rsid w:val="004D5CFE"/>
    <w:rsid w:val="004D5F1B"/>
    <w:rsid w:val="004D6006"/>
    <w:rsid w:val="004D7343"/>
    <w:rsid w:val="004E0AF1"/>
    <w:rsid w:val="004E1E35"/>
    <w:rsid w:val="004E2444"/>
    <w:rsid w:val="004E3076"/>
    <w:rsid w:val="004E5F6B"/>
    <w:rsid w:val="004E7D32"/>
    <w:rsid w:val="004E7E32"/>
    <w:rsid w:val="004F0231"/>
    <w:rsid w:val="004F0B77"/>
    <w:rsid w:val="004F1069"/>
    <w:rsid w:val="004F3D9A"/>
    <w:rsid w:val="004F482E"/>
    <w:rsid w:val="004F497E"/>
    <w:rsid w:val="004F5CD9"/>
    <w:rsid w:val="004F5D4B"/>
    <w:rsid w:val="004F5FE0"/>
    <w:rsid w:val="004F6704"/>
    <w:rsid w:val="004F6C1C"/>
    <w:rsid w:val="004F6CCD"/>
    <w:rsid w:val="004F743A"/>
    <w:rsid w:val="004F7EA5"/>
    <w:rsid w:val="0050095F"/>
    <w:rsid w:val="00500BC2"/>
    <w:rsid w:val="00500CEA"/>
    <w:rsid w:val="00500FC8"/>
    <w:rsid w:val="00501622"/>
    <w:rsid w:val="00501838"/>
    <w:rsid w:val="005026C1"/>
    <w:rsid w:val="00502AB4"/>
    <w:rsid w:val="0050312C"/>
    <w:rsid w:val="00503B33"/>
    <w:rsid w:val="00503EB9"/>
    <w:rsid w:val="005050DF"/>
    <w:rsid w:val="00505132"/>
    <w:rsid w:val="00505856"/>
    <w:rsid w:val="00505881"/>
    <w:rsid w:val="005062D1"/>
    <w:rsid w:val="00506832"/>
    <w:rsid w:val="005068B5"/>
    <w:rsid w:val="00506E27"/>
    <w:rsid w:val="005075EE"/>
    <w:rsid w:val="00510CA5"/>
    <w:rsid w:val="00511308"/>
    <w:rsid w:val="00512134"/>
    <w:rsid w:val="00512B8F"/>
    <w:rsid w:val="00512BF1"/>
    <w:rsid w:val="00512EF6"/>
    <w:rsid w:val="00513D0E"/>
    <w:rsid w:val="00514EC8"/>
    <w:rsid w:val="00515616"/>
    <w:rsid w:val="00515649"/>
    <w:rsid w:val="005161AC"/>
    <w:rsid w:val="00516540"/>
    <w:rsid w:val="00516DEC"/>
    <w:rsid w:val="00520F05"/>
    <w:rsid w:val="005210C7"/>
    <w:rsid w:val="00521F98"/>
    <w:rsid w:val="005229B4"/>
    <w:rsid w:val="00523F64"/>
    <w:rsid w:val="005253BB"/>
    <w:rsid w:val="00526030"/>
    <w:rsid w:val="00526376"/>
    <w:rsid w:val="00527DD6"/>
    <w:rsid w:val="00530697"/>
    <w:rsid w:val="00530ECE"/>
    <w:rsid w:val="00531383"/>
    <w:rsid w:val="00532164"/>
    <w:rsid w:val="00534BD1"/>
    <w:rsid w:val="00537405"/>
    <w:rsid w:val="005415F0"/>
    <w:rsid w:val="00541A50"/>
    <w:rsid w:val="00542367"/>
    <w:rsid w:val="0054399B"/>
    <w:rsid w:val="00544FB8"/>
    <w:rsid w:val="00546236"/>
    <w:rsid w:val="005462AF"/>
    <w:rsid w:val="00546323"/>
    <w:rsid w:val="005467AD"/>
    <w:rsid w:val="00546F82"/>
    <w:rsid w:val="00547120"/>
    <w:rsid w:val="0054743A"/>
    <w:rsid w:val="00550C18"/>
    <w:rsid w:val="00550EF6"/>
    <w:rsid w:val="0055152A"/>
    <w:rsid w:val="0055169F"/>
    <w:rsid w:val="005521D7"/>
    <w:rsid w:val="00552907"/>
    <w:rsid w:val="005529B1"/>
    <w:rsid w:val="005536DB"/>
    <w:rsid w:val="0055491F"/>
    <w:rsid w:val="00554E68"/>
    <w:rsid w:val="00555829"/>
    <w:rsid w:val="00555BCD"/>
    <w:rsid w:val="0055672A"/>
    <w:rsid w:val="005575E7"/>
    <w:rsid w:val="00557925"/>
    <w:rsid w:val="00557EAF"/>
    <w:rsid w:val="005605AD"/>
    <w:rsid w:val="005606E2"/>
    <w:rsid w:val="00561D69"/>
    <w:rsid w:val="00561F67"/>
    <w:rsid w:val="00562C1C"/>
    <w:rsid w:val="00564649"/>
    <w:rsid w:val="00564A96"/>
    <w:rsid w:val="00564AC4"/>
    <w:rsid w:val="0056578A"/>
    <w:rsid w:val="005661F9"/>
    <w:rsid w:val="005669D2"/>
    <w:rsid w:val="00566C7B"/>
    <w:rsid w:val="0056782A"/>
    <w:rsid w:val="00570496"/>
    <w:rsid w:val="0057083D"/>
    <w:rsid w:val="0057150B"/>
    <w:rsid w:val="005715CD"/>
    <w:rsid w:val="0057184E"/>
    <w:rsid w:val="00572474"/>
    <w:rsid w:val="00572D6D"/>
    <w:rsid w:val="00573974"/>
    <w:rsid w:val="0057402C"/>
    <w:rsid w:val="005756C6"/>
    <w:rsid w:val="00575878"/>
    <w:rsid w:val="00575DA6"/>
    <w:rsid w:val="00576B51"/>
    <w:rsid w:val="00577E53"/>
    <w:rsid w:val="005804E8"/>
    <w:rsid w:val="00580EF3"/>
    <w:rsid w:val="00581797"/>
    <w:rsid w:val="0058215A"/>
    <w:rsid w:val="00583AD0"/>
    <w:rsid w:val="0058401F"/>
    <w:rsid w:val="005845B5"/>
    <w:rsid w:val="00584CE4"/>
    <w:rsid w:val="00586DB8"/>
    <w:rsid w:val="00586EEB"/>
    <w:rsid w:val="005915BC"/>
    <w:rsid w:val="00591D01"/>
    <w:rsid w:val="0059425A"/>
    <w:rsid w:val="0059468E"/>
    <w:rsid w:val="00594B5C"/>
    <w:rsid w:val="00595018"/>
    <w:rsid w:val="00596851"/>
    <w:rsid w:val="005969A3"/>
    <w:rsid w:val="00596DEB"/>
    <w:rsid w:val="00597C53"/>
    <w:rsid w:val="00597E98"/>
    <w:rsid w:val="005A07B0"/>
    <w:rsid w:val="005A0EF9"/>
    <w:rsid w:val="005A107C"/>
    <w:rsid w:val="005A1FF4"/>
    <w:rsid w:val="005A2786"/>
    <w:rsid w:val="005A2B99"/>
    <w:rsid w:val="005A2DAC"/>
    <w:rsid w:val="005A42F3"/>
    <w:rsid w:val="005A626C"/>
    <w:rsid w:val="005A6C4B"/>
    <w:rsid w:val="005A781B"/>
    <w:rsid w:val="005A7A10"/>
    <w:rsid w:val="005A7F6A"/>
    <w:rsid w:val="005B0635"/>
    <w:rsid w:val="005B1E9F"/>
    <w:rsid w:val="005B2AA4"/>
    <w:rsid w:val="005B324C"/>
    <w:rsid w:val="005B338F"/>
    <w:rsid w:val="005B39D4"/>
    <w:rsid w:val="005B3FFC"/>
    <w:rsid w:val="005B4210"/>
    <w:rsid w:val="005B4F39"/>
    <w:rsid w:val="005B7C9E"/>
    <w:rsid w:val="005B7F7D"/>
    <w:rsid w:val="005C083C"/>
    <w:rsid w:val="005C19B9"/>
    <w:rsid w:val="005C1C5A"/>
    <w:rsid w:val="005C1FAA"/>
    <w:rsid w:val="005C20AF"/>
    <w:rsid w:val="005C3870"/>
    <w:rsid w:val="005C4443"/>
    <w:rsid w:val="005C462D"/>
    <w:rsid w:val="005C4B2B"/>
    <w:rsid w:val="005C5346"/>
    <w:rsid w:val="005C588D"/>
    <w:rsid w:val="005D0104"/>
    <w:rsid w:val="005D1492"/>
    <w:rsid w:val="005D1F8A"/>
    <w:rsid w:val="005D3825"/>
    <w:rsid w:val="005D3A20"/>
    <w:rsid w:val="005D3BE4"/>
    <w:rsid w:val="005D486A"/>
    <w:rsid w:val="005D6812"/>
    <w:rsid w:val="005D688C"/>
    <w:rsid w:val="005D6DE8"/>
    <w:rsid w:val="005D6E38"/>
    <w:rsid w:val="005D6E86"/>
    <w:rsid w:val="005D6ED9"/>
    <w:rsid w:val="005D764A"/>
    <w:rsid w:val="005D7A20"/>
    <w:rsid w:val="005E1AA5"/>
    <w:rsid w:val="005E2848"/>
    <w:rsid w:val="005E2C1F"/>
    <w:rsid w:val="005E3636"/>
    <w:rsid w:val="005E4041"/>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85C"/>
    <w:rsid w:val="005F59D8"/>
    <w:rsid w:val="005F6623"/>
    <w:rsid w:val="005F6EE3"/>
    <w:rsid w:val="005F7DAC"/>
    <w:rsid w:val="0060013C"/>
    <w:rsid w:val="006004A9"/>
    <w:rsid w:val="00600CC9"/>
    <w:rsid w:val="00600FE3"/>
    <w:rsid w:val="00602A9B"/>
    <w:rsid w:val="00602F78"/>
    <w:rsid w:val="00604714"/>
    <w:rsid w:val="006063FC"/>
    <w:rsid w:val="006066F4"/>
    <w:rsid w:val="00606E96"/>
    <w:rsid w:val="00606FDA"/>
    <w:rsid w:val="006077D8"/>
    <w:rsid w:val="00610712"/>
    <w:rsid w:val="00611A8F"/>
    <w:rsid w:val="00612704"/>
    <w:rsid w:val="00612779"/>
    <w:rsid w:val="00612A66"/>
    <w:rsid w:val="00612B44"/>
    <w:rsid w:val="00614526"/>
    <w:rsid w:val="00614639"/>
    <w:rsid w:val="006151A7"/>
    <w:rsid w:val="006168D5"/>
    <w:rsid w:val="00616DB4"/>
    <w:rsid w:val="006174BC"/>
    <w:rsid w:val="006177FE"/>
    <w:rsid w:val="00617B6B"/>
    <w:rsid w:val="00617C56"/>
    <w:rsid w:val="0062122D"/>
    <w:rsid w:val="006214D5"/>
    <w:rsid w:val="006215E8"/>
    <w:rsid w:val="00621B25"/>
    <w:rsid w:val="00621BE9"/>
    <w:rsid w:val="006223CD"/>
    <w:rsid w:val="00622511"/>
    <w:rsid w:val="00622783"/>
    <w:rsid w:val="00622894"/>
    <w:rsid w:val="00622A68"/>
    <w:rsid w:val="00622EA9"/>
    <w:rsid w:val="0062305E"/>
    <w:rsid w:val="00623252"/>
    <w:rsid w:val="00625726"/>
    <w:rsid w:val="00625D16"/>
    <w:rsid w:val="00625E3B"/>
    <w:rsid w:val="00626F4E"/>
    <w:rsid w:val="00627736"/>
    <w:rsid w:val="00632DA6"/>
    <w:rsid w:val="00633433"/>
    <w:rsid w:val="006339FF"/>
    <w:rsid w:val="00633EA7"/>
    <w:rsid w:val="006349C7"/>
    <w:rsid w:val="00635B44"/>
    <w:rsid w:val="00637948"/>
    <w:rsid w:val="00640221"/>
    <w:rsid w:val="00640FB4"/>
    <w:rsid w:val="006412E2"/>
    <w:rsid w:val="0064171E"/>
    <w:rsid w:val="00642231"/>
    <w:rsid w:val="00642EA7"/>
    <w:rsid w:val="00643384"/>
    <w:rsid w:val="00645376"/>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67C7"/>
    <w:rsid w:val="00656909"/>
    <w:rsid w:val="00657D5F"/>
    <w:rsid w:val="00661849"/>
    <w:rsid w:val="00662187"/>
    <w:rsid w:val="00662356"/>
    <w:rsid w:val="0066279C"/>
    <w:rsid w:val="0066407F"/>
    <w:rsid w:val="00664230"/>
    <w:rsid w:val="00664768"/>
    <w:rsid w:val="006647F6"/>
    <w:rsid w:val="00664AAF"/>
    <w:rsid w:val="00664F88"/>
    <w:rsid w:val="00665CF9"/>
    <w:rsid w:val="00667637"/>
    <w:rsid w:val="006715FB"/>
    <w:rsid w:val="0067223B"/>
    <w:rsid w:val="00673338"/>
    <w:rsid w:val="006733AB"/>
    <w:rsid w:val="00680E94"/>
    <w:rsid w:val="00682636"/>
    <w:rsid w:val="0068334A"/>
    <w:rsid w:val="00683D01"/>
    <w:rsid w:val="00684C92"/>
    <w:rsid w:val="0068628F"/>
    <w:rsid w:val="00686995"/>
    <w:rsid w:val="006869BE"/>
    <w:rsid w:val="00690C1F"/>
    <w:rsid w:val="006911FD"/>
    <w:rsid w:val="006930EA"/>
    <w:rsid w:val="006931BC"/>
    <w:rsid w:val="00693E82"/>
    <w:rsid w:val="00694AD7"/>
    <w:rsid w:val="00694FB3"/>
    <w:rsid w:val="00695CF0"/>
    <w:rsid w:val="006962A8"/>
    <w:rsid w:val="0069681B"/>
    <w:rsid w:val="00697048"/>
    <w:rsid w:val="0069716D"/>
    <w:rsid w:val="006A12F5"/>
    <w:rsid w:val="006A1550"/>
    <w:rsid w:val="006A2232"/>
    <w:rsid w:val="006A2705"/>
    <w:rsid w:val="006A38C1"/>
    <w:rsid w:val="006A4E17"/>
    <w:rsid w:val="006A588E"/>
    <w:rsid w:val="006A664B"/>
    <w:rsid w:val="006A75E2"/>
    <w:rsid w:val="006B06E5"/>
    <w:rsid w:val="006B1CB5"/>
    <w:rsid w:val="006B27D3"/>
    <w:rsid w:val="006B3492"/>
    <w:rsid w:val="006B4E8C"/>
    <w:rsid w:val="006B51AA"/>
    <w:rsid w:val="006B5A8A"/>
    <w:rsid w:val="006C04E6"/>
    <w:rsid w:val="006C2033"/>
    <w:rsid w:val="006C20A6"/>
    <w:rsid w:val="006C35D1"/>
    <w:rsid w:val="006C42D3"/>
    <w:rsid w:val="006C4702"/>
    <w:rsid w:val="006C518C"/>
    <w:rsid w:val="006C63FD"/>
    <w:rsid w:val="006C67C6"/>
    <w:rsid w:val="006C7115"/>
    <w:rsid w:val="006D030C"/>
    <w:rsid w:val="006D0FC9"/>
    <w:rsid w:val="006D1914"/>
    <w:rsid w:val="006D1A73"/>
    <w:rsid w:val="006D1FAD"/>
    <w:rsid w:val="006D35A3"/>
    <w:rsid w:val="006D37E3"/>
    <w:rsid w:val="006D38B4"/>
    <w:rsid w:val="006D4B01"/>
    <w:rsid w:val="006D6163"/>
    <w:rsid w:val="006D6CCB"/>
    <w:rsid w:val="006E04AA"/>
    <w:rsid w:val="006E075E"/>
    <w:rsid w:val="006E0A65"/>
    <w:rsid w:val="006E1AB4"/>
    <w:rsid w:val="006E1AE2"/>
    <w:rsid w:val="006E265A"/>
    <w:rsid w:val="006E3035"/>
    <w:rsid w:val="006E314D"/>
    <w:rsid w:val="006E3281"/>
    <w:rsid w:val="006E33E2"/>
    <w:rsid w:val="006E449E"/>
    <w:rsid w:val="006E5752"/>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B58"/>
    <w:rsid w:val="006F3D9D"/>
    <w:rsid w:val="006F57EE"/>
    <w:rsid w:val="006F6708"/>
    <w:rsid w:val="007020AE"/>
    <w:rsid w:val="0070388E"/>
    <w:rsid w:val="0070494D"/>
    <w:rsid w:val="00704F63"/>
    <w:rsid w:val="0070569F"/>
    <w:rsid w:val="00706C49"/>
    <w:rsid w:val="00707B11"/>
    <w:rsid w:val="00710978"/>
    <w:rsid w:val="00710D58"/>
    <w:rsid w:val="00711EFE"/>
    <w:rsid w:val="00712860"/>
    <w:rsid w:val="00712CA4"/>
    <w:rsid w:val="0071452A"/>
    <w:rsid w:val="00715966"/>
    <w:rsid w:val="0072352A"/>
    <w:rsid w:val="00725B27"/>
    <w:rsid w:val="00727296"/>
    <w:rsid w:val="00727B19"/>
    <w:rsid w:val="00731121"/>
    <w:rsid w:val="00731721"/>
    <w:rsid w:val="007326BC"/>
    <w:rsid w:val="007333F8"/>
    <w:rsid w:val="0073346B"/>
    <w:rsid w:val="0073398C"/>
    <w:rsid w:val="007346C8"/>
    <w:rsid w:val="00734A75"/>
    <w:rsid w:val="0073758C"/>
    <w:rsid w:val="00737664"/>
    <w:rsid w:val="00737871"/>
    <w:rsid w:val="0073795D"/>
    <w:rsid w:val="0074246D"/>
    <w:rsid w:val="00743120"/>
    <w:rsid w:val="007432F3"/>
    <w:rsid w:val="0074422E"/>
    <w:rsid w:val="00745767"/>
    <w:rsid w:val="00745F48"/>
    <w:rsid w:val="00747F74"/>
    <w:rsid w:val="007509FF"/>
    <w:rsid w:val="00751129"/>
    <w:rsid w:val="007515D6"/>
    <w:rsid w:val="007519B7"/>
    <w:rsid w:val="007541C3"/>
    <w:rsid w:val="007544FE"/>
    <w:rsid w:val="007554D6"/>
    <w:rsid w:val="00755929"/>
    <w:rsid w:val="00755CC3"/>
    <w:rsid w:val="00756718"/>
    <w:rsid w:val="00756AC6"/>
    <w:rsid w:val="00757125"/>
    <w:rsid w:val="00757938"/>
    <w:rsid w:val="00757F45"/>
    <w:rsid w:val="00757FD6"/>
    <w:rsid w:val="007626E7"/>
    <w:rsid w:val="00762ABE"/>
    <w:rsid w:val="00763840"/>
    <w:rsid w:val="007646DF"/>
    <w:rsid w:val="00764E4D"/>
    <w:rsid w:val="007653AB"/>
    <w:rsid w:val="007653E0"/>
    <w:rsid w:val="00765708"/>
    <w:rsid w:val="00765E25"/>
    <w:rsid w:val="007668F2"/>
    <w:rsid w:val="00766FD0"/>
    <w:rsid w:val="00770D7A"/>
    <w:rsid w:val="00772F4D"/>
    <w:rsid w:val="007737D0"/>
    <w:rsid w:val="00773B93"/>
    <w:rsid w:val="00773C16"/>
    <w:rsid w:val="00773F7D"/>
    <w:rsid w:val="007801FE"/>
    <w:rsid w:val="007808E1"/>
    <w:rsid w:val="00781A7E"/>
    <w:rsid w:val="00784BA1"/>
    <w:rsid w:val="007850EA"/>
    <w:rsid w:val="00785C33"/>
    <w:rsid w:val="00786A5F"/>
    <w:rsid w:val="00787202"/>
    <w:rsid w:val="00790B27"/>
    <w:rsid w:val="0079214F"/>
    <w:rsid w:val="007929F9"/>
    <w:rsid w:val="00792AF5"/>
    <w:rsid w:val="007934AF"/>
    <w:rsid w:val="00793948"/>
    <w:rsid w:val="00793EB3"/>
    <w:rsid w:val="007947F2"/>
    <w:rsid w:val="00794F3C"/>
    <w:rsid w:val="00794FB9"/>
    <w:rsid w:val="00795934"/>
    <w:rsid w:val="00796B76"/>
    <w:rsid w:val="00797928"/>
    <w:rsid w:val="007A1AFE"/>
    <w:rsid w:val="007A1C57"/>
    <w:rsid w:val="007A32F0"/>
    <w:rsid w:val="007A36C5"/>
    <w:rsid w:val="007A5140"/>
    <w:rsid w:val="007A51CD"/>
    <w:rsid w:val="007A55D8"/>
    <w:rsid w:val="007A629D"/>
    <w:rsid w:val="007A724E"/>
    <w:rsid w:val="007A7C37"/>
    <w:rsid w:val="007A7DAE"/>
    <w:rsid w:val="007B0106"/>
    <w:rsid w:val="007B0C33"/>
    <w:rsid w:val="007B2A2B"/>
    <w:rsid w:val="007B3A02"/>
    <w:rsid w:val="007B3A21"/>
    <w:rsid w:val="007B3AC6"/>
    <w:rsid w:val="007B3D27"/>
    <w:rsid w:val="007B3D38"/>
    <w:rsid w:val="007B44AE"/>
    <w:rsid w:val="007B48A9"/>
    <w:rsid w:val="007B4C26"/>
    <w:rsid w:val="007B6569"/>
    <w:rsid w:val="007B68B1"/>
    <w:rsid w:val="007B6A84"/>
    <w:rsid w:val="007B722A"/>
    <w:rsid w:val="007B7683"/>
    <w:rsid w:val="007B7DD9"/>
    <w:rsid w:val="007C08DB"/>
    <w:rsid w:val="007C0EFA"/>
    <w:rsid w:val="007C1258"/>
    <w:rsid w:val="007C1F3A"/>
    <w:rsid w:val="007C2253"/>
    <w:rsid w:val="007C3080"/>
    <w:rsid w:val="007C31DA"/>
    <w:rsid w:val="007C3975"/>
    <w:rsid w:val="007C3F15"/>
    <w:rsid w:val="007C4DCB"/>
    <w:rsid w:val="007C4F2A"/>
    <w:rsid w:val="007C562D"/>
    <w:rsid w:val="007C5C0F"/>
    <w:rsid w:val="007C6479"/>
    <w:rsid w:val="007C67E6"/>
    <w:rsid w:val="007C7D96"/>
    <w:rsid w:val="007D0069"/>
    <w:rsid w:val="007D04E4"/>
    <w:rsid w:val="007D0D39"/>
    <w:rsid w:val="007D1467"/>
    <w:rsid w:val="007D4950"/>
    <w:rsid w:val="007D4C0B"/>
    <w:rsid w:val="007D5489"/>
    <w:rsid w:val="007D5887"/>
    <w:rsid w:val="007D6191"/>
    <w:rsid w:val="007D619A"/>
    <w:rsid w:val="007D61DD"/>
    <w:rsid w:val="007D72C2"/>
    <w:rsid w:val="007E07CB"/>
    <w:rsid w:val="007E0B18"/>
    <w:rsid w:val="007E3AE4"/>
    <w:rsid w:val="007E4EC1"/>
    <w:rsid w:val="007E6D51"/>
    <w:rsid w:val="007F1388"/>
    <w:rsid w:val="007F17B5"/>
    <w:rsid w:val="007F225A"/>
    <w:rsid w:val="007F272D"/>
    <w:rsid w:val="007F4048"/>
    <w:rsid w:val="007F4693"/>
    <w:rsid w:val="007F5832"/>
    <w:rsid w:val="007F5A7D"/>
    <w:rsid w:val="007F5DCC"/>
    <w:rsid w:val="007F6052"/>
    <w:rsid w:val="007F7266"/>
    <w:rsid w:val="007F743B"/>
    <w:rsid w:val="007F77EF"/>
    <w:rsid w:val="007F7921"/>
    <w:rsid w:val="00800281"/>
    <w:rsid w:val="0080083D"/>
    <w:rsid w:val="00800DBC"/>
    <w:rsid w:val="00802240"/>
    <w:rsid w:val="00802DCB"/>
    <w:rsid w:val="00802F97"/>
    <w:rsid w:val="0080361C"/>
    <w:rsid w:val="00804060"/>
    <w:rsid w:val="0080414C"/>
    <w:rsid w:val="00804470"/>
    <w:rsid w:val="0080546A"/>
    <w:rsid w:val="00805B62"/>
    <w:rsid w:val="00805DEA"/>
    <w:rsid w:val="00806D78"/>
    <w:rsid w:val="00807247"/>
    <w:rsid w:val="00807961"/>
    <w:rsid w:val="008107A0"/>
    <w:rsid w:val="008119F9"/>
    <w:rsid w:val="00812369"/>
    <w:rsid w:val="0081338D"/>
    <w:rsid w:val="00813400"/>
    <w:rsid w:val="0081347B"/>
    <w:rsid w:val="008139BC"/>
    <w:rsid w:val="008140D1"/>
    <w:rsid w:val="0081612D"/>
    <w:rsid w:val="0081758E"/>
    <w:rsid w:val="00817707"/>
    <w:rsid w:val="0081782E"/>
    <w:rsid w:val="00817D5F"/>
    <w:rsid w:val="00817DC3"/>
    <w:rsid w:val="00820595"/>
    <w:rsid w:val="00820B5A"/>
    <w:rsid w:val="008212ED"/>
    <w:rsid w:val="00822A6D"/>
    <w:rsid w:val="00823BC5"/>
    <w:rsid w:val="008242AA"/>
    <w:rsid w:val="00825144"/>
    <w:rsid w:val="00825C07"/>
    <w:rsid w:val="00826454"/>
    <w:rsid w:val="0082684A"/>
    <w:rsid w:val="00826867"/>
    <w:rsid w:val="008268B4"/>
    <w:rsid w:val="00826AC6"/>
    <w:rsid w:val="00826CCC"/>
    <w:rsid w:val="00826E5B"/>
    <w:rsid w:val="008279EF"/>
    <w:rsid w:val="00827C2D"/>
    <w:rsid w:val="00827FEE"/>
    <w:rsid w:val="008313CC"/>
    <w:rsid w:val="0083140D"/>
    <w:rsid w:val="008327F5"/>
    <w:rsid w:val="00832A0A"/>
    <w:rsid w:val="0083546B"/>
    <w:rsid w:val="00835D37"/>
    <w:rsid w:val="008362E0"/>
    <w:rsid w:val="008362F9"/>
    <w:rsid w:val="0083681B"/>
    <w:rsid w:val="0083731B"/>
    <w:rsid w:val="008377B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7A"/>
    <w:rsid w:val="00864CAA"/>
    <w:rsid w:val="00864ED1"/>
    <w:rsid w:val="0086629B"/>
    <w:rsid w:val="008709AF"/>
    <w:rsid w:val="008712C4"/>
    <w:rsid w:val="0087280F"/>
    <w:rsid w:val="00873F9B"/>
    <w:rsid w:val="00875852"/>
    <w:rsid w:val="00875A09"/>
    <w:rsid w:val="00875E5C"/>
    <w:rsid w:val="00875F81"/>
    <w:rsid w:val="0088088E"/>
    <w:rsid w:val="008816F0"/>
    <w:rsid w:val="00881E63"/>
    <w:rsid w:val="008836E7"/>
    <w:rsid w:val="00883802"/>
    <w:rsid w:val="00883AC8"/>
    <w:rsid w:val="00884431"/>
    <w:rsid w:val="0088586F"/>
    <w:rsid w:val="00885F68"/>
    <w:rsid w:val="00886176"/>
    <w:rsid w:val="00886DB7"/>
    <w:rsid w:val="008872C7"/>
    <w:rsid w:val="008873E9"/>
    <w:rsid w:val="00890223"/>
    <w:rsid w:val="00890FA9"/>
    <w:rsid w:val="008913C8"/>
    <w:rsid w:val="00891876"/>
    <w:rsid w:val="00892281"/>
    <w:rsid w:val="0089306D"/>
    <w:rsid w:val="00895498"/>
    <w:rsid w:val="00895A24"/>
    <w:rsid w:val="00896599"/>
    <w:rsid w:val="00896653"/>
    <w:rsid w:val="00897680"/>
    <w:rsid w:val="008977B0"/>
    <w:rsid w:val="008A0CB5"/>
    <w:rsid w:val="008A1EC7"/>
    <w:rsid w:val="008A2777"/>
    <w:rsid w:val="008A5010"/>
    <w:rsid w:val="008A60EA"/>
    <w:rsid w:val="008A665B"/>
    <w:rsid w:val="008A7B53"/>
    <w:rsid w:val="008B046A"/>
    <w:rsid w:val="008B0BEB"/>
    <w:rsid w:val="008B18F0"/>
    <w:rsid w:val="008B2855"/>
    <w:rsid w:val="008B338B"/>
    <w:rsid w:val="008B3B7A"/>
    <w:rsid w:val="008B4B63"/>
    <w:rsid w:val="008B5655"/>
    <w:rsid w:val="008B61EE"/>
    <w:rsid w:val="008B690C"/>
    <w:rsid w:val="008B69E7"/>
    <w:rsid w:val="008B7604"/>
    <w:rsid w:val="008C0641"/>
    <w:rsid w:val="008C0AA3"/>
    <w:rsid w:val="008C1730"/>
    <w:rsid w:val="008C1E0E"/>
    <w:rsid w:val="008C2259"/>
    <w:rsid w:val="008C2642"/>
    <w:rsid w:val="008C2A6B"/>
    <w:rsid w:val="008C3C56"/>
    <w:rsid w:val="008C3C67"/>
    <w:rsid w:val="008C4AA7"/>
    <w:rsid w:val="008C53C5"/>
    <w:rsid w:val="008C5BC3"/>
    <w:rsid w:val="008C6B1A"/>
    <w:rsid w:val="008C7AB5"/>
    <w:rsid w:val="008D1107"/>
    <w:rsid w:val="008D271A"/>
    <w:rsid w:val="008D288C"/>
    <w:rsid w:val="008D2CBA"/>
    <w:rsid w:val="008D3DDB"/>
    <w:rsid w:val="008D44E1"/>
    <w:rsid w:val="008D5721"/>
    <w:rsid w:val="008D5C87"/>
    <w:rsid w:val="008D63B2"/>
    <w:rsid w:val="008D79D6"/>
    <w:rsid w:val="008E0425"/>
    <w:rsid w:val="008E0675"/>
    <w:rsid w:val="008E099A"/>
    <w:rsid w:val="008E118D"/>
    <w:rsid w:val="008E142C"/>
    <w:rsid w:val="008E18A3"/>
    <w:rsid w:val="008E242B"/>
    <w:rsid w:val="008E2533"/>
    <w:rsid w:val="008E2C45"/>
    <w:rsid w:val="008E3611"/>
    <w:rsid w:val="008E3C0B"/>
    <w:rsid w:val="008E4048"/>
    <w:rsid w:val="008E43EA"/>
    <w:rsid w:val="008E4B3A"/>
    <w:rsid w:val="008E6692"/>
    <w:rsid w:val="008E685C"/>
    <w:rsid w:val="008F1D6D"/>
    <w:rsid w:val="008F21DB"/>
    <w:rsid w:val="008F28B5"/>
    <w:rsid w:val="008F2D3F"/>
    <w:rsid w:val="008F38B1"/>
    <w:rsid w:val="008F3CBB"/>
    <w:rsid w:val="008F4BC7"/>
    <w:rsid w:val="008F65B6"/>
    <w:rsid w:val="008F6D65"/>
    <w:rsid w:val="008F79F3"/>
    <w:rsid w:val="00900449"/>
    <w:rsid w:val="009006F6"/>
    <w:rsid w:val="00902960"/>
    <w:rsid w:val="00903E02"/>
    <w:rsid w:val="00903ED3"/>
    <w:rsid w:val="009041D6"/>
    <w:rsid w:val="009042FD"/>
    <w:rsid w:val="00904345"/>
    <w:rsid w:val="00904346"/>
    <w:rsid w:val="00905775"/>
    <w:rsid w:val="0090613A"/>
    <w:rsid w:val="00906245"/>
    <w:rsid w:val="00906B69"/>
    <w:rsid w:val="00907F65"/>
    <w:rsid w:val="00910A68"/>
    <w:rsid w:val="009118BD"/>
    <w:rsid w:val="009125E0"/>
    <w:rsid w:val="00914E20"/>
    <w:rsid w:val="00914FA8"/>
    <w:rsid w:val="00917132"/>
    <w:rsid w:val="0091780B"/>
    <w:rsid w:val="009201E6"/>
    <w:rsid w:val="009207A6"/>
    <w:rsid w:val="0092104F"/>
    <w:rsid w:val="00922873"/>
    <w:rsid w:val="0092316E"/>
    <w:rsid w:val="00923E2C"/>
    <w:rsid w:val="009249D2"/>
    <w:rsid w:val="009251FA"/>
    <w:rsid w:val="009257AB"/>
    <w:rsid w:val="009259D8"/>
    <w:rsid w:val="00925A91"/>
    <w:rsid w:val="00925C8D"/>
    <w:rsid w:val="0092626D"/>
    <w:rsid w:val="0092751F"/>
    <w:rsid w:val="00927A2C"/>
    <w:rsid w:val="009315F9"/>
    <w:rsid w:val="00931A45"/>
    <w:rsid w:val="00932826"/>
    <w:rsid w:val="009334AB"/>
    <w:rsid w:val="00933987"/>
    <w:rsid w:val="00934D78"/>
    <w:rsid w:val="00934EBF"/>
    <w:rsid w:val="00935E25"/>
    <w:rsid w:val="0093617F"/>
    <w:rsid w:val="00936449"/>
    <w:rsid w:val="009369FB"/>
    <w:rsid w:val="00936F81"/>
    <w:rsid w:val="009373B0"/>
    <w:rsid w:val="009402A6"/>
    <w:rsid w:val="009408E9"/>
    <w:rsid w:val="00940E0F"/>
    <w:rsid w:val="009431E3"/>
    <w:rsid w:val="009432D7"/>
    <w:rsid w:val="00944832"/>
    <w:rsid w:val="00944C69"/>
    <w:rsid w:val="00944E41"/>
    <w:rsid w:val="009456C1"/>
    <w:rsid w:val="00945AAE"/>
    <w:rsid w:val="00945FD7"/>
    <w:rsid w:val="0094693D"/>
    <w:rsid w:val="00946F2D"/>
    <w:rsid w:val="009502FE"/>
    <w:rsid w:val="009505B2"/>
    <w:rsid w:val="00950BA5"/>
    <w:rsid w:val="0095123B"/>
    <w:rsid w:val="0095299A"/>
    <w:rsid w:val="00953A96"/>
    <w:rsid w:val="00953CF3"/>
    <w:rsid w:val="009546FD"/>
    <w:rsid w:val="0095553C"/>
    <w:rsid w:val="00956059"/>
    <w:rsid w:val="00956324"/>
    <w:rsid w:val="00956E88"/>
    <w:rsid w:val="00957303"/>
    <w:rsid w:val="00957E70"/>
    <w:rsid w:val="009606D3"/>
    <w:rsid w:val="00960B88"/>
    <w:rsid w:val="009611E5"/>
    <w:rsid w:val="009620AE"/>
    <w:rsid w:val="0096287E"/>
    <w:rsid w:val="00962AC3"/>
    <w:rsid w:val="00962FC9"/>
    <w:rsid w:val="009642D9"/>
    <w:rsid w:val="00964B8C"/>
    <w:rsid w:val="00965882"/>
    <w:rsid w:val="00965CF1"/>
    <w:rsid w:val="00967460"/>
    <w:rsid w:val="00967B61"/>
    <w:rsid w:val="009701D8"/>
    <w:rsid w:val="00970D7F"/>
    <w:rsid w:val="00970EA4"/>
    <w:rsid w:val="00971623"/>
    <w:rsid w:val="00972960"/>
    <w:rsid w:val="009734B3"/>
    <w:rsid w:val="009734EC"/>
    <w:rsid w:val="00973C2A"/>
    <w:rsid w:val="0097484A"/>
    <w:rsid w:val="00974D6E"/>
    <w:rsid w:val="00976343"/>
    <w:rsid w:val="009765D1"/>
    <w:rsid w:val="009765E0"/>
    <w:rsid w:val="00976C09"/>
    <w:rsid w:val="00977411"/>
    <w:rsid w:val="00981A2A"/>
    <w:rsid w:val="00981A87"/>
    <w:rsid w:val="00981B7B"/>
    <w:rsid w:val="0098250D"/>
    <w:rsid w:val="009838FB"/>
    <w:rsid w:val="00983AE6"/>
    <w:rsid w:val="00983C54"/>
    <w:rsid w:val="00983E4D"/>
    <w:rsid w:val="0098413A"/>
    <w:rsid w:val="00984402"/>
    <w:rsid w:val="00985E55"/>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2817"/>
    <w:rsid w:val="009A3EA1"/>
    <w:rsid w:val="009A4817"/>
    <w:rsid w:val="009A48D3"/>
    <w:rsid w:val="009A4C94"/>
    <w:rsid w:val="009A537D"/>
    <w:rsid w:val="009A6E81"/>
    <w:rsid w:val="009B034E"/>
    <w:rsid w:val="009B0668"/>
    <w:rsid w:val="009B1B30"/>
    <w:rsid w:val="009B2521"/>
    <w:rsid w:val="009B2FB2"/>
    <w:rsid w:val="009B3605"/>
    <w:rsid w:val="009B37D0"/>
    <w:rsid w:val="009B395A"/>
    <w:rsid w:val="009B3C34"/>
    <w:rsid w:val="009B6A8C"/>
    <w:rsid w:val="009C02CD"/>
    <w:rsid w:val="009C0423"/>
    <w:rsid w:val="009C24A3"/>
    <w:rsid w:val="009C278E"/>
    <w:rsid w:val="009C2B16"/>
    <w:rsid w:val="009C3133"/>
    <w:rsid w:val="009C323E"/>
    <w:rsid w:val="009C331C"/>
    <w:rsid w:val="009C3610"/>
    <w:rsid w:val="009C3979"/>
    <w:rsid w:val="009C6112"/>
    <w:rsid w:val="009C61EE"/>
    <w:rsid w:val="009C6E03"/>
    <w:rsid w:val="009C721C"/>
    <w:rsid w:val="009D041E"/>
    <w:rsid w:val="009D04A8"/>
    <w:rsid w:val="009D0535"/>
    <w:rsid w:val="009D08AD"/>
    <w:rsid w:val="009D136E"/>
    <w:rsid w:val="009D15F5"/>
    <w:rsid w:val="009D2029"/>
    <w:rsid w:val="009D4886"/>
    <w:rsid w:val="009D4EF0"/>
    <w:rsid w:val="009D4FAF"/>
    <w:rsid w:val="009D5485"/>
    <w:rsid w:val="009D5AC1"/>
    <w:rsid w:val="009D6695"/>
    <w:rsid w:val="009D6731"/>
    <w:rsid w:val="009D76A3"/>
    <w:rsid w:val="009E0D0A"/>
    <w:rsid w:val="009E118D"/>
    <w:rsid w:val="009E16C0"/>
    <w:rsid w:val="009E1CD9"/>
    <w:rsid w:val="009E2027"/>
    <w:rsid w:val="009E25DA"/>
    <w:rsid w:val="009E333F"/>
    <w:rsid w:val="009E3781"/>
    <w:rsid w:val="009E3DB6"/>
    <w:rsid w:val="009E40B2"/>
    <w:rsid w:val="009E4C6D"/>
    <w:rsid w:val="009E50E3"/>
    <w:rsid w:val="009E68DE"/>
    <w:rsid w:val="009E6AD9"/>
    <w:rsid w:val="009F04B4"/>
    <w:rsid w:val="009F0CE9"/>
    <w:rsid w:val="009F0D62"/>
    <w:rsid w:val="009F16DE"/>
    <w:rsid w:val="009F23F1"/>
    <w:rsid w:val="009F246B"/>
    <w:rsid w:val="009F3398"/>
    <w:rsid w:val="009F4826"/>
    <w:rsid w:val="009F68AB"/>
    <w:rsid w:val="009F6908"/>
    <w:rsid w:val="009F6CCC"/>
    <w:rsid w:val="009F7C51"/>
    <w:rsid w:val="00A00804"/>
    <w:rsid w:val="00A00877"/>
    <w:rsid w:val="00A01B88"/>
    <w:rsid w:val="00A03126"/>
    <w:rsid w:val="00A03C41"/>
    <w:rsid w:val="00A04751"/>
    <w:rsid w:val="00A05A05"/>
    <w:rsid w:val="00A05A23"/>
    <w:rsid w:val="00A0723B"/>
    <w:rsid w:val="00A10FF6"/>
    <w:rsid w:val="00A12632"/>
    <w:rsid w:val="00A12C0E"/>
    <w:rsid w:val="00A136EF"/>
    <w:rsid w:val="00A1402D"/>
    <w:rsid w:val="00A149C5"/>
    <w:rsid w:val="00A15212"/>
    <w:rsid w:val="00A1521F"/>
    <w:rsid w:val="00A160B7"/>
    <w:rsid w:val="00A17C88"/>
    <w:rsid w:val="00A17D87"/>
    <w:rsid w:val="00A202EB"/>
    <w:rsid w:val="00A20C6E"/>
    <w:rsid w:val="00A20E88"/>
    <w:rsid w:val="00A2173E"/>
    <w:rsid w:val="00A21C9F"/>
    <w:rsid w:val="00A2218D"/>
    <w:rsid w:val="00A2225F"/>
    <w:rsid w:val="00A227F0"/>
    <w:rsid w:val="00A22D32"/>
    <w:rsid w:val="00A232A8"/>
    <w:rsid w:val="00A2378A"/>
    <w:rsid w:val="00A23ED9"/>
    <w:rsid w:val="00A246A3"/>
    <w:rsid w:val="00A253CB"/>
    <w:rsid w:val="00A25900"/>
    <w:rsid w:val="00A25C19"/>
    <w:rsid w:val="00A26795"/>
    <w:rsid w:val="00A26829"/>
    <w:rsid w:val="00A26C56"/>
    <w:rsid w:val="00A2799B"/>
    <w:rsid w:val="00A27EF7"/>
    <w:rsid w:val="00A300D9"/>
    <w:rsid w:val="00A306F1"/>
    <w:rsid w:val="00A3090E"/>
    <w:rsid w:val="00A30F37"/>
    <w:rsid w:val="00A319BC"/>
    <w:rsid w:val="00A323B8"/>
    <w:rsid w:val="00A32441"/>
    <w:rsid w:val="00A32534"/>
    <w:rsid w:val="00A33431"/>
    <w:rsid w:val="00A33A3D"/>
    <w:rsid w:val="00A362AA"/>
    <w:rsid w:val="00A362BE"/>
    <w:rsid w:val="00A368EF"/>
    <w:rsid w:val="00A37F20"/>
    <w:rsid w:val="00A40081"/>
    <w:rsid w:val="00A4096E"/>
    <w:rsid w:val="00A414BF"/>
    <w:rsid w:val="00A428B2"/>
    <w:rsid w:val="00A4297D"/>
    <w:rsid w:val="00A43008"/>
    <w:rsid w:val="00A43CF0"/>
    <w:rsid w:val="00A44101"/>
    <w:rsid w:val="00A45069"/>
    <w:rsid w:val="00A45A90"/>
    <w:rsid w:val="00A45ECD"/>
    <w:rsid w:val="00A50406"/>
    <w:rsid w:val="00A50DA9"/>
    <w:rsid w:val="00A51616"/>
    <w:rsid w:val="00A5167F"/>
    <w:rsid w:val="00A523E7"/>
    <w:rsid w:val="00A524DC"/>
    <w:rsid w:val="00A555EB"/>
    <w:rsid w:val="00A55C2F"/>
    <w:rsid w:val="00A560BB"/>
    <w:rsid w:val="00A56A20"/>
    <w:rsid w:val="00A56B70"/>
    <w:rsid w:val="00A571B0"/>
    <w:rsid w:val="00A60326"/>
    <w:rsid w:val="00A61651"/>
    <w:rsid w:val="00A618CB"/>
    <w:rsid w:val="00A61D24"/>
    <w:rsid w:val="00A6327E"/>
    <w:rsid w:val="00A65671"/>
    <w:rsid w:val="00A66934"/>
    <w:rsid w:val="00A70D8F"/>
    <w:rsid w:val="00A71270"/>
    <w:rsid w:val="00A71541"/>
    <w:rsid w:val="00A73551"/>
    <w:rsid w:val="00A7461D"/>
    <w:rsid w:val="00A74BE4"/>
    <w:rsid w:val="00A76560"/>
    <w:rsid w:val="00A76CB4"/>
    <w:rsid w:val="00A776AB"/>
    <w:rsid w:val="00A777A6"/>
    <w:rsid w:val="00A77E82"/>
    <w:rsid w:val="00A82E6B"/>
    <w:rsid w:val="00A8331A"/>
    <w:rsid w:val="00A83861"/>
    <w:rsid w:val="00A83FCD"/>
    <w:rsid w:val="00A84675"/>
    <w:rsid w:val="00A84D71"/>
    <w:rsid w:val="00A8525A"/>
    <w:rsid w:val="00A855ED"/>
    <w:rsid w:val="00A85B21"/>
    <w:rsid w:val="00A85D8A"/>
    <w:rsid w:val="00A904DE"/>
    <w:rsid w:val="00A90D40"/>
    <w:rsid w:val="00A912FF"/>
    <w:rsid w:val="00A9296C"/>
    <w:rsid w:val="00A93EB2"/>
    <w:rsid w:val="00A94980"/>
    <w:rsid w:val="00A949AC"/>
    <w:rsid w:val="00A952CD"/>
    <w:rsid w:val="00A959C4"/>
    <w:rsid w:val="00A95C8E"/>
    <w:rsid w:val="00A962F9"/>
    <w:rsid w:val="00A97161"/>
    <w:rsid w:val="00A97600"/>
    <w:rsid w:val="00A97D88"/>
    <w:rsid w:val="00AA0644"/>
    <w:rsid w:val="00AA1899"/>
    <w:rsid w:val="00AA1E86"/>
    <w:rsid w:val="00AA2337"/>
    <w:rsid w:val="00AA2415"/>
    <w:rsid w:val="00AA283A"/>
    <w:rsid w:val="00AA3A34"/>
    <w:rsid w:val="00AA3BEB"/>
    <w:rsid w:val="00AA3DA6"/>
    <w:rsid w:val="00AA5EA6"/>
    <w:rsid w:val="00AA604A"/>
    <w:rsid w:val="00AA6FDC"/>
    <w:rsid w:val="00AB1165"/>
    <w:rsid w:val="00AB1D5C"/>
    <w:rsid w:val="00AB21EE"/>
    <w:rsid w:val="00AB296E"/>
    <w:rsid w:val="00AB2E6A"/>
    <w:rsid w:val="00AB308A"/>
    <w:rsid w:val="00AB3CDF"/>
    <w:rsid w:val="00AB4795"/>
    <w:rsid w:val="00AB5525"/>
    <w:rsid w:val="00AB6149"/>
    <w:rsid w:val="00AB65ED"/>
    <w:rsid w:val="00AB6CFC"/>
    <w:rsid w:val="00AB708C"/>
    <w:rsid w:val="00AC17A7"/>
    <w:rsid w:val="00AC451D"/>
    <w:rsid w:val="00AC4987"/>
    <w:rsid w:val="00AC6086"/>
    <w:rsid w:val="00AC6B01"/>
    <w:rsid w:val="00AC6CE3"/>
    <w:rsid w:val="00AC7347"/>
    <w:rsid w:val="00AD0E4A"/>
    <w:rsid w:val="00AD1713"/>
    <w:rsid w:val="00AD1C5E"/>
    <w:rsid w:val="00AD1EE9"/>
    <w:rsid w:val="00AD228F"/>
    <w:rsid w:val="00AD22D3"/>
    <w:rsid w:val="00AD264C"/>
    <w:rsid w:val="00AD28CD"/>
    <w:rsid w:val="00AD2CCC"/>
    <w:rsid w:val="00AD3F3F"/>
    <w:rsid w:val="00AD3F84"/>
    <w:rsid w:val="00AD40D6"/>
    <w:rsid w:val="00AD4587"/>
    <w:rsid w:val="00AD5A4A"/>
    <w:rsid w:val="00AD5ACB"/>
    <w:rsid w:val="00AE1B6D"/>
    <w:rsid w:val="00AE1D66"/>
    <w:rsid w:val="00AE22C5"/>
    <w:rsid w:val="00AE2B5D"/>
    <w:rsid w:val="00AE3A88"/>
    <w:rsid w:val="00AE44CF"/>
    <w:rsid w:val="00AE4BC6"/>
    <w:rsid w:val="00AE5EF5"/>
    <w:rsid w:val="00AE6579"/>
    <w:rsid w:val="00AE6CFB"/>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595E"/>
    <w:rsid w:val="00B16875"/>
    <w:rsid w:val="00B16D2A"/>
    <w:rsid w:val="00B17138"/>
    <w:rsid w:val="00B17207"/>
    <w:rsid w:val="00B17B42"/>
    <w:rsid w:val="00B17D72"/>
    <w:rsid w:val="00B202BA"/>
    <w:rsid w:val="00B206F2"/>
    <w:rsid w:val="00B20BF4"/>
    <w:rsid w:val="00B20C5A"/>
    <w:rsid w:val="00B22636"/>
    <w:rsid w:val="00B2372F"/>
    <w:rsid w:val="00B24154"/>
    <w:rsid w:val="00B246F8"/>
    <w:rsid w:val="00B25667"/>
    <w:rsid w:val="00B265E5"/>
    <w:rsid w:val="00B26978"/>
    <w:rsid w:val="00B26D15"/>
    <w:rsid w:val="00B27C35"/>
    <w:rsid w:val="00B308C2"/>
    <w:rsid w:val="00B30C9F"/>
    <w:rsid w:val="00B3140E"/>
    <w:rsid w:val="00B31B74"/>
    <w:rsid w:val="00B31CC3"/>
    <w:rsid w:val="00B326DD"/>
    <w:rsid w:val="00B3276C"/>
    <w:rsid w:val="00B3318C"/>
    <w:rsid w:val="00B33252"/>
    <w:rsid w:val="00B3358E"/>
    <w:rsid w:val="00B34091"/>
    <w:rsid w:val="00B34D65"/>
    <w:rsid w:val="00B377B7"/>
    <w:rsid w:val="00B37FB2"/>
    <w:rsid w:val="00B403D1"/>
    <w:rsid w:val="00B40BC1"/>
    <w:rsid w:val="00B415B5"/>
    <w:rsid w:val="00B42072"/>
    <w:rsid w:val="00B433E6"/>
    <w:rsid w:val="00B43CB6"/>
    <w:rsid w:val="00B457FD"/>
    <w:rsid w:val="00B45947"/>
    <w:rsid w:val="00B4634D"/>
    <w:rsid w:val="00B50284"/>
    <w:rsid w:val="00B50B80"/>
    <w:rsid w:val="00B51B03"/>
    <w:rsid w:val="00B51EBF"/>
    <w:rsid w:val="00B522EF"/>
    <w:rsid w:val="00B527AA"/>
    <w:rsid w:val="00B52DDC"/>
    <w:rsid w:val="00B5394A"/>
    <w:rsid w:val="00B54442"/>
    <w:rsid w:val="00B544F0"/>
    <w:rsid w:val="00B558FD"/>
    <w:rsid w:val="00B57D83"/>
    <w:rsid w:val="00B614CB"/>
    <w:rsid w:val="00B62808"/>
    <w:rsid w:val="00B6288B"/>
    <w:rsid w:val="00B63452"/>
    <w:rsid w:val="00B634C1"/>
    <w:rsid w:val="00B63678"/>
    <w:rsid w:val="00B63689"/>
    <w:rsid w:val="00B642CA"/>
    <w:rsid w:val="00B64D44"/>
    <w:rsid w:val="00B65CA5"/>
    <w:rsid w:val="00B66F6F"/>
    <w:rsid w:val="00B6741F"/>
    <w:rsid w:val="00B676D4"/>
    <w:rsid w:val="00B67D72"/>
    <w:rsid w:val="00B71213"/>
    <w:rsid w:val="00B71DF6"/>
    <w:rsid w:val="00B7247E"/>
    <w:rsid w:val="00B72E0A"/>
    <w:rsid w:val="00B73241"/>
    <w:rsid w:val="00B73989"/>
    <w:rsid w:val="00B742C3"/>
    <w:rsid w:val="00B7432F"/>
    <w:rsid w:val="00B7451F"/>
    <w:rsid w:val="00B747C5"/>
    <w:rsid w:val="00B76462"/>
    <w:rsid w:val="00B77709"/>
    <w:rsid w:val="00B80052"/>
    <w:rsid w:val="00B8006D"/>
    <w:rsid w:val="00B80919"/>
    <w:rsid w:val="00B80D8F"/>
    <w:rsid w:val="00B82108"/>
    <w:rsid w:val="00B832D6"/>
    <w:rsid w:val="00B83C2C"/>
    <w:rsid w:val="00B83C8F"/>
    <w:rsid w:val="00B8487F"/>
    <w:rsid w:val="00B8514C"/>
    <w:rsid w:val="00B862DB"/>
    <w:rsid w:val="00B8704E"/>
    <w:rsid w:val="00B876A3"/>
    <w:rsid w:val="00B87ED9"/>
    <w:rsid w:val="00B90769"/>
    <w:rsid w:val="00B92543"/>
    <w:rsid w:val="00B926F4"/>
    <w:rsid w:val="00B94085"/>
    <w:rsid w:val="00B9429F"/>
    <w:rsid w:val="00B9430D"/>
    <w:rsid w:val="00B94F14"/>
    <w:rsid w:val="00B955F6"/>
    <w:rsid w:val="00B960E8"/>
    <w:rsid w:val="00B96946"/>
    <w:rsid w:val="00BA005E"/>
    <w:rsid w:val="00BA132F"/>
    <w:rsid w:val="00BA15DD"/>
    <w:rsid w:val="00BA1AF7"/>
    <w:rsid w:val="00BA343E"/>
    <w:rsid w:val="00BA3AF1"/>
    <w:rsid w:val="00BA51F6"/>
    <w:rsid w:val="00BA6A6D"/>
    <w:rsid w:val="00BA6D76"/>
    <w:rsid w:val="00BA717A"/>
    <w:rsid w:val="00BA71CE"/>
    <w:rsid w:val="00BA7217"/>
    <w:rsid w:val="00BB01D4"/>
    <w:rsid w:val="00BB089F"/>
    <w:rsid w:val="00BB1D0F"/>
    <w:rsid w:val="00BB1D73"/>
    <w:rsid w:val="00BB254E"/>
    <w:rsid w:val="00BB34F4"/>
    <w:rsid w:val="00BB3B6E"/>
    <w:rsid w:val="00BB4F0C"/>
    <w:rsid w:val="00BB5093"/>
    <w:rsid w:val="00BB53DA"/>
    <w:rsid w:val="00BB6591"/>
    <w:rsid w:val="00BB69E0"/>
    <w:rsid w:val="00BB6BEC"/>
    <w:rsid w:val="00BC07D9"/>
    <w:rsid w:val="00BC08FE"/>
    <w:rsid w:val="00BC09D1"/>
    <w:rsid w:val="00BC1F3A"/>
    <w:rsid w:val="00BC3A01"/>
    <w:rsid w:val="00BC3E50"/>
    <w:rsid w:val="00BC47A1"/>
    <w:rsid w:val="00BC489E"/>
    <w:rsid w:val="00BC5692"/>
    <w:rsid w:val="00BC663A"/>
    <w:rsid w:val="00BC6F28"/>
    <w:rsid w:val="00BC72AC"/>
    <w:rsid w:val="00BC7330"/>
    <w:rsid w:val="00BD0156"/>
    <w:rsid w:val="00BD0408"/>
    <w:rsid w:val="00BD0B2B"/>
    <w:rsid w:val="00BD0E8A"/>
    <w:rsid w:val="00BD10EC"/>
    <w:rsid w:val="00BD11E9"/>
    <w:rsid w:val="00BD1676"/>
    <w:rsid w:val="00BD20CC"/>
    <w:rsid w:val="00BD2255"/>
    <w:rsid w:val="00BD3F4B"/>
    <w:rsid w:val="00BD4C1D"/>
    <w:rsid w:val="00BD5BF0"/>
    <w:rsid w:val="00BD5F77"/>
    <w:rsid w:val="00BD68D1"/>
    <w:rsid w:val="00BD762C"/>
    <w:rsid w:val="00BE0692"/>
    <w:rsid w:val="00BE0AC8"/>
    <w:rsid w:val="00BE0D2A"/>
    <w:rsid w:val="00BE159C"/>
    <w:rsid w:val="00BE1A8E"/>
    <w:rsid w:val="00BE2609"/>
    <w:rsid w:val="00BE3A5A"/>
    <w:rsid w:val="00BE43A2"/>
    <w:rsid w:val="00BE457E"/>
    <w:rsid w:val="00BE5337"/>
    <w:rsid w:val="00BE6B22"/>
    <w:rsid w:val="00BE716C"/>
    <w:rsid w:val="00BE77FE"/>
    <w:rsid w:val="00BF01A5"/>
    <w:rsid w:val="00BF0B8B"/>
    <w:rsid w:val="00BF0E77"/>
    <w:rsid w:val="00BF0F64"/>
    <w:rsid w:val="00BF1C94"/>
    <w:rsid w:val="00BF1DC0"/>
    <w:rsid w:val="00BF1EEC"/>
    <w:rsid w:val="00BF1F2B"/>
    <w:rsid w:val="00BF2A7F"/>
    <w:rsid w:val="00BF3CED"/>
    <w:rsid w:val="00BF3D4B"/>
    <w:rsid w:val="00BF507F"/>
    <w:rsid w:val="00BF67F8"/>
    <w:rsid w:val="00BF7275"/>
    <w:rsid w:val="00C0153F"/>
    <w:rsid w:val="00C02140"/>
    <w:rsid w:val="00C0269F"/>
    <w:rsid w:val="00C02B53"/>
    <w:rsid w:val="00C03E3B"/>
    <w:rsid w:val="00C0509E"/>
    <w:rsid w:val="00C062FD"/>
    <w:rsid w:val="00C0665B"/>
    <w:rsid w:val="00C06AD5"/>
    <w:rsid w:val="00C102C0"/>
    <w:rsid w:val="00C1276F"/>
    <w:rsid w:val="00C12C35"/>
    <w:rsid w:val="00C12F37"/>
    <w:rsid w:val="00C138E0"/>
    <w:rsid w:val="00C14130"/>
    <w:rsid w:val="00C1504C"/>
    <w:rsid w:val="00C162AD"/>
    <w:rsid w:val="00C16C6A"/>
    <w:rsid w:val="00C16FC1"/>
    <w:rsid w:val="00C1713D"/>
    <w:rsid w:val="00C20B07"/>
    <w:rsid w:val="00C21BA8"/>
    <w:rsid w:val="00C2260D"/>
    <w:rsid w:val="00C22900"/>
    <w:rsid w:val="00C237FC"/>
    <w:rsid w:val="00C2384E"/>
    <w:rsid w:val="00C24127"/>
    <w:rsid w:val="00C25165"/>
    <w:rsid w:val="00C25EF2"/>
    <w:rsid w:val="00C26885"/>
    <w:rsid w:val="00C26E93"/>
    <w:rsid w:val="00C305E6"/>
    <w:rsid w:val="00C315F4"/>
    <w:rsid w:val="00C32E1C"/>
    <w:rsid w:val="00C33AAD"/>
    <w:rsid w:val="00C34E81"/>
    <w:rsid w:val="00C3551C"/>
    <w:rsid w:val="00C356FE"/>
    <w:rsid w:val="00C358C6"/>
    <w:rsid w:val="00C35D60"/>
    <w:rsid w:val="00C35D64"/>
    <w:rsid w:val="00C37B60"/>
    <w:rsid w:val="00C4060A"/>
    <w:rsid w:val="00C40A00"/>
    <w:rsid w:val="00C41234"/>
    <w:rsid w:val="00C41D51"/>
    <w:rsid w:val="00C434AF"/>
    <w:rsid w:val="00C43E38"/>
    <w:rsid w:val="00C441CE"/>
    <w:rsid w:val="00C44A32"/>
    <w:rsid w:val="00C44FBD"/>
    <w:rsid w:val="00C45010"/>
    <w:rsid w:val="00C45E64"/>
    <w:rsid w:val="00C4603F"/>
    <w:rsid w:val="00C460D4"/>
    <w:rsid w:val="00C466D7"/>
    <w:rsid w:val="00C46B64"/>
    <w:rsid w:val="00C46D37"/>
    <w:rsid w:val="00C47207"/>
    <w:rsid w:val="00C5076B"/>
    <w:rsid w:val="00C511B1"/>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32DB"/>
    <w:rsid w:val="00C64D28"/>
    <w:rsid w:val="00C656A2"/>
    <w:rsid w:val="00C65DBB"/>
    <w:rsid w:val="00C662FA"/>
    <w:rsid w:val="00C715FC"/>
    <w:rsid w:val="00C7162B"/>
    <w:rsid w:val="00C71642"/>
    <w:rsid w:val="00C72769"/>
    <w:rsid w:val="00C73578"/>
    <w:rsid w:val="00C73848"/>
    <w:rsid w:val="00C74C45"/>
    <w:rsid w:val="00C74CD5"/>
    <w:rsid w:val="00C7573A"/>
    <w:rsid w:val="00C758A6"/>
    <w:rsid w:val="00C75DB0"/>
    <w:rsid w:val="00C75F3B"/>
    <w:rsid w:val="00C763EF"/>
    <w:rsid w:val="00C76A22"/>
    <w:rsid w:val="00C76F4B"/>
    <w:rsid w:val="00C815E3"/>
    <w:rsid w:val="00C83AC9"/>
    <w:rsid w:val="00C84601"/>
    <w:rsid w:val="00C85952"/>
    <w:rsid w:val="00C86A74"/>
    <w:rsid w:val="00C87484"/>
    <w:rsid w:val="00C87C81"/>
    <w:rsid w:val="00C90CDC"/>
    <w:rsid w:val="00C91282"/>
    <w:rsid w:val="00C917F5"/>
    <w:rsid w:val="00C91E3B"/>
    <w:rsid w:val="00C92600"/>
    <w:rsid w:val="00C92C64"/>
    <w:rsid w:val="00C92F2F"/>
    <w:rsid w:val="00C935CC"/>
    <w:rsid w:val="00C9394A"/>
    <w:rsid w:val="00C94189"/>
    <w:rsid w:val="00C942B4"/>
    <w:rsid w:val="00C9619A"/>
    <w:rsid w:val="00C962E8"/>
    <w:rsid w:val="00C9644C"/>
    <w:rsid w:val="00C96C65"/>
    <w:rsid w:val="00CA02A2"/>
    <w:rsid w:val="00CA0588"/>
    <w:rsid w:val="00CA10EC"/>
    <w:rsid w:val="00CA1BD3"/>
    <w:rsid w:val="00CA22C7"/>
    <w:rsid w:val="00CA2552"/>
    <w:rsid w:val="00CA3764"/>
    <w:rsid w:val="00CA4C01"/>
    <w:rsid w:val="00CA5CA3"/>
    <w:rsid w:val="00CA6CA6"/>
    <w:rsid w:val="00CA6DB2"/>
    <w:rsid w:val="00CA6DD9"/>
    <w:rsid w:val="00CA79BE"/>
    <w:rsid w:val="00CB0571"/>
    <w:rsid w:val="00CB0659"/>
    <w:rsid w:val="00CB08E8"/>
    <w:rsid w:val="00CB1068"/>
    <w:rsid w:val="00CB12A3"/>
    <w:rsid w:val="00CB14E7"/>
    <w:rsid w:val="00CB1976"/>
    <w:rsid w:val="00CB1B59"/>
    <w:rsid w:val="00CB26B7"/>
    <w:rsid w:val="00CB38BD"/>
    <w:rsid w:val="00CB3B6D"/>
    <w:rsid w:val="00CB3C75"/>
    <w:rsid w:val="00CB3D80"/>
    <w:rsid w:val="00CB3FB1"/>
    <w:rsid w:val="00CB4CA8"/>
    <w:rsid w:val="00CB52BE"/>
    <w:rsid w:val="00CB54C1"/>
    <w:rsid w:val="00CB6512"/>
    <w:rsid w:val="00CB70EF"/>
    <w:rsid w:val="00CB7743"/>
    <w:rsid w:val="00CC0A3D"/>
    <w:rsid w:val="00CC0F1D"/>
    <w:rsid w:val="00CC2B38"/>
    <w:rsid w:val="00CC2D5A"/>
    <w:rsid w:val="00CC354B"/>
    <w:rsid w:val="00CC446F"/>
    <w:rsid w:val="00CC4715"/>
    <w:rsid w:val="00CC49AD"/>
    <w:rsid w:val="00CC4FBA"/>
    <w:rsid w:val="00CC58F5"/>
    <w:rsid w:val="00CC66AB"/>
    <w:rsid w:val="00CC6B68"/>
    <w:rsid w:val="00CC70B8"/>
    <w:rsid w:val="00CC71AE"/>
    <w:rsid w:val="00CC720D"/>
    <w:rsid w:val="00CC7783"/>
    <w:rsid w:val="00CC7EEC"/>
    <w:rsid w:val="00CD0188"/>
    <w:rsid w:val="00CD0418"/>
    <w:rsid w:val="00CD0D88"/>
    <w:rsid w:val="00CD2A38"/>
    <w:rsid w:val="00CD5024"/>
    <w:rsid w:val="00CD51CC"/>
    <w:rsid w:val="00CD68E2"/>
    <w:rsid w:val="00CD7102"/>
    <w:rsid w:val="00CD7153"/>
    <w:rsid w:val="00CE09A0"/>
    <w:rsid w:val="00CE1C18"/>
    <w:rsid w:val="00CE3C7D"/>
    <w:rsid w:val="00CE4F3B"/>
    <w:rsid w:val="00CE50E8"/>
    <w:rsid w:val="00CE5747"/>
    <w:rsid w:val="00CE6993"/>
    <w:rsid w:val="00CE6B1A"/>
    <w:rsid w:val="00CE6C30"/>
    <w:rsid w:val="00CE6E19"/>
    <w:rsid w:val="00CE72FE"/>
    <w:rsid w:val="00CE7710"/>
    <w:rsid w:val="00CF010C"/>
    <w:rsid w:val="00CF1D87"/>
    <w:rsid w:val="00CF2CDA"/>
    <w:rsid w:val="00CF320B"/>
    <w:rsid w:val="00CF3469"/>
    <w:rsid w:val="00CF3559"/>
    <w:rsid w:val="00CF45CE"/>
    <w:rsid w:val="00CF4713"/>
    <w:rsid w:val="00CF4B76"/>
    <w:rsid w:val="00CF546A"/>
    <w:rsid w:val="00CF5985"/>
    <w:rsid w:val="00D02064"/>
    <w:rsid w:val="00D023ED"/>
    <w:rsid w:val="00D024AD"/>
    <w:rsid w:val="00D02949"/>
    <w:rsid w:val="00D02F4E"/>
    <w:rsid w:val="00D039C3"/>
    <w:rsid w:val="00D03AB4"/>
    <w:rsid w:val="00D03CAB"/>
    <w:rsid w:val="00D03ECE"/>
    <w:rsid w:val="00D049EC"/>
    <w:rsid w:val="00D04DBF"/>
    <w:rsid w:val="00D051F0"/>
    <w:rsid w:val="00D0597F"/>
    <w:rsid w:val="00D06007"/>
    <w:rsid w:val="00D06642"/>
    <w:rsid w:val="00D068A7"/>
    <w:rsid w:val="00D06965"/>
    <w:rsid w:val="00D07AB1"/>
    <w:rsid w:val="00D07D0C"/>
    <w:rsid w:val="00D10F4B"/>
    <w:rsid w:val="00D11230"/>
    <w:rsid w:val="00D11951"/>
    <w:rsid w:val="00D11B53"/>
    <w:rsid w:val="00D11D8C"/>
    <w:rsid w:val="00D1204B"/>
    <w:rsid w:val="00D12532"/>
    <w:rsid w:val="00D12C25"/>
    <w:rsid w:val="00D12DE8"/>
    <w:rsid w:val="00D13F01"/>
    <w:rsid w:val="00D14C65"/>
    <w:rsid w:val="00D15F2D"/>
    <w:rsid w:val="00D16DB4"/>
    <w:rsid w:val="00D173D2"/>
    <w:rsid w:val="00D176CD"/>
    <w:rsid w:val="00D17AB0"/>
    <w:rsid w:val="00D17E7C"/>
    <w:rsid w:val="00D20982"/>
    <w:rsid w:val="00D2213A"/>
    <w:rsid w:val="00D22CC2"/>
    <w:rsid w:val="00D230C2"/>
    <w:rsid w:val="00D23714"/>
    <w:rsid w:val="00D2388C"/>
    <w:rsid w:val="00D239DF"/>
    <w:rsid w:val="00D246B6"/>
    <w:rsid w:val="00D250D8"/>
    <w:rsid w:val="00D25304"/>
    <w:rsid w:val="00D254D7"/>
    <w:rsid w:val="00D2702A"/>
    <w:rsid w:val="00D27855"/>
    <w:rsid w:val="00D279BD"/>
    <w:rsid w:val="00D30696"/>
    <w:rsid w:val="00D32919"/>
    <w:rsid w:val="00D32C7E"/>
    <w:rsid w:val="00D3348B"/>
    <w:rsid w:val="00D347F7"/>
    <w:rsid w:val="00D34DB9"/>
    <w:rsid w:val="00D37042"/>
    <w:rsid w:val="00D37557"/>
    <w:rsid w:val="00D37B4A"/>
    <w:rsid w:val="00D37B7D"/>
    <w:rsid w:val="00D37FD0"/>
    <w:rsid w:val="00D4047E"/>
    <w:rsid w:val="00D4094A"/>
    <w:rsid w:val="00D40DEE"/>
    <w:rsid w:val="00D41274"/>
    <w:rsid w:val="00D4150D"/>
    <w:rsid w:val="00D41E50"/>
    <w:rsid w:val="00D42999"/>
    <w:rsid w:val="00D430B7"/>
    <w:rsid w:val="00D43B98"/>
    <w:rsid w:val="00D45B3E"/>
    <w:rsid w:val="00D460C0"/>
    <w:rsid w:val="00D47AB9"/>
    <w:rsid w:val="00D51D8C"/>
    <w:rsid w:val="00D51DF4"/>
    <w:rsid w:val="00D526FC"/>
    <w:rsid w:val="00D5335A"/>
    <w:rsid w:val="00D53487"/>
    <w:rsid w:val="00D537C7"/>
    <w:rsid w:val="00D54020"/>
    <w:rsid w:val="00D54DC5"/>
    <w:rsid w:val="00D55D79"/>
    <w:rsid w:val="00D5613E"/>
    <w:rsid w:val="00D56B6E"/>
    <w:rsid w:val="00D56F62"/>
    <w:rsid w:val="00D57FE0"/>
    <w:rsid w:val="00D608B7"/>
    <w:rsid w:val="00D6151F"/>
    <w:rsid w:val="00D61546"/>
    <w:rsid w:val="00D61B3C"/>
    <w:rsid w:val="00D62159"/>
    <w:rsid w:val="00D622EA"/>
    <w:rsid w:val="00D623B5"/>
    <w:rsid w:val="00D62CF2"/>
    <w:rsid w:val="00D643E4"/>
    <w:rsid w:val="00D6575A"/>
    <w:rsid w:val="00D6587E"/>
    <w:rsid w:val="00D67283"/>
    <w:rsid w:val="00D672F8"/>
    <w:rsid w:val="00D67880"/>
    <w:rsid w:val="00D71108"/>
    <w:rsid w:val="00D711AD"/>
    <w:rsid w:val="00D7142A"/>
    <w:rsid w:val="00D71E14"/>
    <w:rsid w:val="00D73E46"/>
    <w:rsid w:val="00D7414E"/>
    <w:rsid w:val="00D76884"/>
    <w:rsid w:val="00D7711F"/>
    <w:rsid w:val="00D777CF"/>
    <w:rsid w:val="00D7794C"/>
    <w:rsid w:val="00D779E5"/>
    <w:rsid w:val="00D8019F"/>
    <w:rsid w:val="00D805C5"/>
    <w:rsid w:val="00D80957"/>
    <w:rsid w:val="00D80BB7"/>
    <w:rsid w:val="00D825BB"/>
    <w:rsid w:val="00D82B9D"/>
    <w:rsid w:val="00D83CFA"/>
    <w:rsid w:val="00D83F25"/>
    <w:rsid w:val="00D83FD7"/>
    <w:rsid w:val="00D8495F"/>
    <w:rsid w:val="00D863A7"/>
    <w:rsid w:val="00D90365"/>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925"/>
    <w:rsid w:val="00DA2FEC"/>
    <w:rsid w:val="00DA3060"/>
    <w:rsid w:val="00DA3A7F"/>
    <w:rsid w:val="00DA3B79"/>
    <w:rsid w:val="00DA4307"/>
    <w:rsid w:val="00DA5612"/>
    <w:rsid w:val="00DA631D"/>
    <w:rsid w:val="00DA63B0"/>
    <w:rsid w:val="00DA6510"/>
    <w:rsid w:val="00DA6674"/>
    <w:rsid w:val="00DA6918"/>
    <w:rsid w:val="00DA6964"/>
    <w:rsid w:val="00DA6BD3"/>
    <w:rsid w:val="00DA6D22"/>
    <w:rsid w:val="00DA748A"/>
    <w:rsid w:val="00DA7525"/>
    <w:rsid w:val="00DA7BA1"/>
    <w:rsid w:val="00DB020D"/>
    <w:rsid w:val="00DB0316"/>
    <w:rsid w:val="00DB04FC"/>
    <w:rsid w:val="00DB08BC"/>
    <w:rsid w:val="00DB0DD5"/>
    <w:rsid w:val="00DB1DE8"/>
    <w:rsid w:val="00DB20B1"/>
    <w:rsid w:val="00DB218B"/>
    <w:rsid w:val="00DB219C"/>
    <w:rsid w:val="00DB2AB5"/>
    <w:rsid w:val="00DB33BC"/>
    <w:rsid w:val="00DB5C95"/>
    <w:rsid w:val="00DB6BD4"/>
    <w:rsid w:val="00DB7777"/>
    <w:rsid w:val="00DC0C10"/>
    <w:rsid w:val="00DC10C8"/>
    <w:rsid w:val="00DC162A"/>
    <w:rsid w:val="00DC2149"/>
    <w:rsid w:val="00DC28A3"/>
    <w:rsid w:val="00DC29B4"/>
    <w:rsid w:val="00DC36D7"/>
    <w:rsid w:val="00DC43F2"/>
    <w:rsid w:val="00DC4827"/>
    <w:rsid w:val="00DC5620"/>
    <w:rsid w:val="00DC5A89"/>
    <w:rsid w:val="00DC6E31"/>
    <w:rsid w:val="00DC7DDA"/>
    <w:rsid w:val="00DD0119"/>
    <w:rsid w:val="00DD072A"/>
    <w:rsid w:val="00DD1038"/>
    <w:rsid w:val="00DD179C"/>
    <w:rsid w:val="00DD2750"/>
    <w:rsid w:val="00DD35FE"/>
    <w:rsid w:val="00DD4019"/>
    <w:rsid w:val="00DD476A"/>
    <w:rsid w:val="00DD543A"/>
    <w:rsid w:val="00DD731C"/>
    <w:rsid w:val="00DE0B6E"/>
    <w:rsid w:val="00DE144F"/>
    <w:rsid w:val="00DE169E"/>
    <w:rsid w:val="00DE201A"/>
    <w:rsid w:val="00DE35E8"/>
    <w:rsid w:val="00DE3A9B"/>
    <w:rsid w:val="00DE3FE0"/>
    <w:rsid w:val="00DE40BF"/>
    <w:rsid w:val="00DE43A1"/>
    <w:rsid w:val="00DE5844"/>
    <w:rsid w:val="00DE67B0"/>
    <w:rsid w:val="00DE7365"/>
    <w:rsid w:val="00DE73AF"/>
    <w:rsid w:val="00DE7A44"/>
    <w:rsid w:val="00DF05D4"/>
    <w:rsid w:val="00DF09B7"/>
    <w:rsid w:val="00DF1DDF"/>
    <w:rsid w:val="00DF4572"/>
    <w:rsid w:val="00DF5D20"/>
    <w:rsid w:val="00DF5D6B"/>
    <w:rsid w:val="00DF609B"/>
    <w:rsid w:val="00DF71CF"/>
    <w:rsid w:val="00DF73A6"/>
    <w:rsid w:val="00DF7CAD"/>
    <w:rsid w:val="00E0059F"/>
    <w:rsid w:val="00E011ED"/>
    <w:rsid w:val="00E01A3E"/>
    <w:rsid w:val="00E020B8"/>
    <w:rsid w:val="00E03085"/>
    <w:rsid w:val="00E03117"/>
    <w:rsid w:val="00E042C9"/>
    <w:rsid w:val="00E04344"/>
    <w:rsid w:val="00E04881"/>
    <w:rsid w:val="00E063CE"/>
    <w:rsid w:val="00E0753B"/>
    <w:rsid w:val="00E07D90"/>
    <w:rsid w:val="00E10967"/>
    <w:rsid w:val="00E122AC"/>
    <w:rsid w:val="00E1232D"/>
    <w:rsid w:val="00E12950"/>
    <w:rsid w:val="00E12FEC"/>
    <w:rsid w:val="00E136F8"/>
    <w:rsid w:val="00E1483D"/>
    <w:rsid w:val="00E14BC6"/>
    <w:rsid w:val="00E15131"/>
    <w:rsid w:val="00E160ED"/>
    <w:rsid w:val="00E16866"/>
    <w:rsid w:val="00E16985"/>
    <w:rsid w:val="00E17674"/>
    <w:rsid w:val="00E17E11"/>
    <w:rsid w:val="00E203BF"/>
    <w:rsid w:val="00E20580"/>
    <w:rsid w:val="00E20B12"/>
    <w:rsid w:val="00E20D15"/>
    <w:rsid w:val="00E20EFA"/>
    <w:rsid w:val="00E216EA"/>
    <w:rsid w:val="00E21E04"/>
    <w:rsid w:val="00E22114"/>
    <w:rsid w:val="00E222E4"/>
    <w:rsid w:val="00E2297C"/>
    <w:rsid w:val="00E22DEF"/>
    <w:rsid w:val="00E239E0"/>
    <w:rsid w:val="00E24542"/>
    <w:rsid w:val="00E261AA"/>
    <w:rsid w:val="00E261D1"/>
    <w:rsid w:val="00E32A7F"/>
    <w:rsid w:val="00E32E99"/>
    <w:rsid w:val="00E332FF"/>
    <w:rsid w:val="00E34D4F"/>
    <w:rsid w:val="00E34F04"/>
    <w:rsid w:val="00E36148"/>
    <w:rsid w:val="00E372C3"/>
    <w:rsid w:val="00E372F6"/>
    <w:rsid w:val="00E37975"/>
    <w:rsid w:val="00E37D8B"/>
    <w:rsid w:val="00E37F1A"/>
    <w:rsid w:val="00E37F1F"/>
    <w:rsid w:val="00E4099A"/>
    <w:rsid w:val="00E40FAF"/>
    <w:rsid w:val="00E41074"/>
    <w:rsid w:val="00E4149D"/>
    <w:rsid w:val="00E41700"/>
    <w:rsid w:val="00E436F7"/>
    <w:rsid w:val="00E447EC"/>
    <w:rsid w:val="00E44908"/>
    <w:rsid w:val="00E46990"/>
    <w:rsid w:val="00E474CC"/>
    <w:rsid w:val="00E4776B"/>
    <w:rsid w:val="00E50175"/>
    <w:rsid w:val="00E505A4"/>
    <w:rsid w:val="00E50C0B"/>
    <w:rsid w:val="00E51EDE"/>
    <w:rsid w:val="00E52F89"/>
    <w:rsid w:val="00E5326E"/>
    <w:rsid w:val="00E54E3E"/>
    <w:rsid w:val="00E55146"/>
    <w:rsid w:val="00E57267"/>
    <w:rsid w:val="00E5795A"/>
    <w:rsid w:val="00E57AD1"/>
    <w:rsid w:val="00E601FC"/>
    <w:rsid w:val="00E61018"/>
    <w:rsid w:val="00E63970"/>
    <w:rsid w:val="00E63AE6"/>
    <w:rsid w:val="00E64A32"/>
    <w:rsid w:val="00E64E1A"/>
    <w:rsid w:val="00E64F0C"/>
    <w:rsid w:val="00E6583F"/>
    <w:rsid w:val="00E6591E"/>
    <w:rsid w:val="00E65C6F"/>
    <w:rsid w:val="00E66213"/>
    <w:rsid w:val="00E667DC"/>
    <w:rsid w:val="00E67AC0"/>
    <w:rsid w:val="00E710EA"/>
    <w:rsid w:val="00E7155C"/>
    <w:rsid w:val="00E71F20"/>
    <w:rsid w:val="00E72320"/>
    <w:rsid w:val="00E72741"/>
    <w:rsid w:val="00E72B69"/>
    <w:rsid w:val="00E732B7"/>
    <w:rsid w:val="00E763D3"/>
    <w:rsid w:val="00E76974"/>
    <w:rsid w:val="00E77638"/>
    <w:rsid w:val="00E80293"/>
    <w:rsid w:val="00E808C3"/>
    <w:rsid w:val="00E81566"/>
    <w:rsid w:val="00E817CD"/>
    <w:rsid w:val="00E825F4"/>
    <w:rsid w:val="00E82C87"/>
    <w:rsid w:val="00E841A6"/>
    <w:rsid w:val="00E85851"/>
    <w:rsid w:val="00E85BA3"/>
    <w:rsid w:val="00E86409"/>
    <w:rsid w:val="00E86464"/>
    <w:rsid w:val="00E8663E"/>
    <w:rsid w:val="00E8696F"/>
    <w:rsid w:val="00E86988"/>
    <w:rsid w:val="00E86C0A"/>
    <w:rsid w:val="00E8704D"/>
    <w:rsid w:val="00E90742"/>
    <w:rsid w:val="00E90868"/>
    <w:rsid w:val="00E9376E"/>
    <w:rsid w:val="00E9404E"/>
    <w:rsid w:val="00E9447D"/>
    <w:rsid w:val="00E95B94"/>
    <w:rsid w:val="00E95CB8"/>
    <w:rsid w:val="00E96728"/>
    <w:rsid w:val="00EA200A"/>
    <w:rsid w:val="00EA263A"/>
    <w:rsid w:val="00EA2865"/>
    <w:rsid w:val="00EA2E35"/>
    <w:rsid w:val="00EA3BD4"/>
    <w:rsid w:val="00EA3CA2"/>
    <w:rsid w:val="00EA3FC5"/>
    <w:rsid w:val="00EA66A6"/>
    <w:rsid w:val="00EA751A"/>
    <w:rsid w:val="00EA7ECF"/>
    <w:rsid w:val="00EB0AFC"/>
    <w:rsid w:val="00EB1002"/>
    <w:rsid w:val="00EB1CAE"/>
    <w:rsid w:val="00EB431A"/>
    <w:rsid w:val="00EB43A4"/>
    <w:rsid w:val="00EB59FB"/>
    <w:rsid w:val="00EB5D56"/>
    <w:rsid w:val="00EB6310"/>
    <w:rsid w:val="00EB757F"/>
    <w:rsid w:val="00EB7ACB"/>
    <w:rsid w:val="00EB7D44"/>
    <w:rsid w:val="00EC0DDC"/>
    <w:rsid w:val="00EC109B"/>
    <w:rsid w:val="00EC1B12"/>
    <w:rsid w:val="00EC210E"/>
    <w:rsid w:val="00EC28AA"/>
    <w:rsid w:val="00EC2FC3"/>
    <w:rsid w:val="00EC401C"/>
    <w:rsid w:val="00EC434A"/>
    <w:rsid w:val="00EC46B5"/>
    <w:rsid w:val="00EC4898"/>
    <w:rsid w:val="00EC4A6C"/>
    <w:rsid w:val="00EC5015"/>
    <w:rsid w:val="00EC5CFC"/>
    <w:rsid w:val="00EC6DA4"/>
    <w:rsid w:val="00EC73BE"/>
    <w:rsid w:val="00EC7462"/>
    <w:rsid w:val="00ED0200"/>
    <w:rsid w:val="00ED2D2A"/>
    <w:rsid w:val="00ED3EE4"/>
    <w:rsid w:val="00ED40C8"/>
    <w:rsid w:val="00ED5063"/>
    <w:rsid w:val="00ED562C"/>
    <w:rsid w:val="00ED6355"/>
    <w:rsid w:val="00ED63C9"/>
    <w:rsid w:val="00ED7414"/>
    <w:rsid w:val="00ED74D0"/>
    <w:rsid w:val="00EE04B0"/>
    <w:rsid w:val="00EE107F"/>
    <w:rsid w:val="00EE125D"/>
    <w:rsid w:val="00EE1725"/>
    <w:rsid w:val="00EE288F"/>
    <w:rsid w:val="00EE337B"/>
    <w:rsid w:val="00EE36AD"/>
    <w:rsid w:val="00EE3A7D"/>
    <w:rsid w:val="00EE3FA1"/>
    <w:rsid w:val="00EE4205"/>
    <w:rsid w:val="00EE4659"/>
    <w:rsid w:val="00EE4B93"/>
    <w:rsid w:val="00EE5689"/>
    <w:rsid w:val="00EE5D74"/>
    <w:rsid w:val="00EE6841"/>
    <w:rsid w:val="00EE6B48"/>
    <w:rsid w:val="00EE781F"/>
    <w:rsid w:val="00EE794D"/>
    <w:rsid w:val="00EF0094"/>
    <w:rsid w:val="00EF06EB"/>
    <w:rsid w:val="00EF0BAD"/>
    <w:rsid w:val="00EF0E61"/>
    <w:rsid w:val="00EF1ADE"/>
    <w:rsid w:val="00EF1E8F"/>
    <w:rsid w:val="00EF1EE5"/>
    <w:rsid w:val="00EF2F1D"/>
    <w:rsid w:val="00EF47E3"/>
    <w:rsid w:val="00EF4E34"/>
    <w:rsid w:val="00EF58CB"/>
    <w:rsid w:val="00EF5BDF"/>
    <w:rsid w:val="00EF63BB"/>
    <w:rsid w:val="00EF6ACE"/>
    <w:rsid w:val="00EF7022"/>
    <w:rsid w:val="00EF7CCF"/>
    <w:rsid w:val="00F012BA"/>
    <w:rsid w:val="00F01475"/>
    <w:rsid w:val="00F021E4"/>
    <w:rsid w:val="00F0298E"/>
    <w:rsid w:val="00F02B85"/>
    <w:rsid w:val="00F03517"/>
    <w:rsid w:val="00F05730"/>
    <w:rsid w:val="00F05BD7"/>
    <w:rsid w:val="00F10C6B"/>
    <w:rsid w:val="00F1137F"/>
    <w:rsid w:val="00F12AD5"/>
    <w:rsid w:val="00F13B9C"/>
    <w:rsid w:val="00F1456B"/>
    <w:rsid w:val="00F16148"/>
    <w:rsid w:val="00F16D24"/>
    <w:rsid w:val="00F17144"/>
    <w:rsid w:val="00F20215"/>
    <w:rsid w:val="00F20677"/>
    <w:rsid w:val="00F20A9F"/>
    <w:rsid w:val="00F20BBD"/>
    <w:rsid w:val="00F23576"/>
    <w:rsid w:val="00F23A14"/>
    <w:rsid w:val="00F251EE"/>
    <w:rsid w:val="00F253DB"/>
    <w:rsid w:val="00F25C8C"/>
    <w:rsid w:val="00F267C5"/>
    <w:rsid w:val="00F26926"/>
    <w:rsid w:val="00F269CC"/>
    <w:rsid w:val="00F276EC"/>
    <w:rsid w:val="00F31037"/>
    <w:rsid w:val="00F3156D"/>
    <w:rsid w:val="00F3210C"/>
    <w:rsid w:val="00F32534"/>
    <w:rsid w:val="00F33113"/>
    <w:rsid w:val="00F340EF"/>
    <w:rsid w:val="00F36D1D"/>
    <w:rsid w:val="00F36E76"/>
    <w:rsid w:val="00F373A1"/>
    <w:rsid w:val="00F37750"/>
    <w:rsid w:val="00F40AF9"/>
    <w:rsid w:val="00F4122B"/>
    <w:rsid w:val="00F43DD0"/>
    <w:rsid w:val="00F459D9"/>
    <w:rsid w:val="00F45A5D"/>
    <w:rsid w:val="00F4635A"/>
    <w:rsid w:val="00F46512"/>
    <w:rsid w:val="00F47574"/>
    <w:rsid w:val="00F47BF5"/>
    <w:rsid w:val="00F50015"/>
    <w:rsid w:val="00F50E89"/>
    <w:rsid w:val="00F51B79"/>
    <w:rsid w:val="00F51F27"/>
    <w:rsid w:val="00F51F29"/>
    <w:rsid w:val="00F52000"/>
    <w:rsid w:val="00F5293C"/>
    <w:rsid w:val="00F537BE"/>
    <w:rsid w:val="00F538E2"/>
    <w:rsid w:val="00F53C79"/>
    <w:rsid w:val="00F53F55"/>
    <w:rsid w:val="00F56089"/>
    <w:rsid w:val="00F56278"/>
    <w:rsid w:val="00F60966"/>
    <w:rsid w:val="00F61965"/>
    <w:rsid w:val="00F61F58"/>
    <w:rsid w:val="00F62118"/>
    <w:rsid w:val="00F6274C"/>
    <w:rsid w:val="00F63C92"/>
    <w:rsid w:val="00F646CC"/>
    <w:rsid w:val="00F657AD"/>
    <w:rsid w:val="00F6583F"/>
    <w:rsid w:val="00F67A1F"/>
    <w:rsid w:val="00F67ACF"/>
    <w:rsid w:val="00F67C26"/>
    <w:rsid w:val="00F70918"/>
    <w:rsid w:val="00F714FD"/>
    <w:rsid w:val="00F719D7"/>
    <w:rsid w:val="00F72500"/>
    <w:rsid w:val="00F73302"/>
    <w:rsid w:val="00F739CD"/>
    <w:rsid w:val="00F73BE8"/>
    <w:rsid w:val="00F75111"/>
    <w:rsid w:val="00F75246"/>
    <w:rsid w:val="00F75252"/>
    <w:rsid w:val="00F762D6"/>
    <w:rsid w:val="00F7646F"/>
    <w:rsid w:val="00F76A54"/>
    <w:rsid w:val="00F76CF1"/>
    <w:rsid w:val="00F800B9"/>
    <w:rsid w:val="00F80BEF"/>
    <w:rsid w:val="00F81F91"/>
    <w:rsid w:val="00F83177"/>
    <w:rsid w:val="00F83508"/>
    <w:rsid w:val="00F8496B"/>
    <w:rsid w:val="00F8509E"/>
    <w:rsid w:val="00F851C8"/>
    <w:rsid w:val="00F85311"/>
    <w:rsid w:val="00F85813"/>
    <w:rsid w:val="00F85923"/>
    <w:rsid w:val="00F87FE8"/>
    <w:rsid w:val="00F903ED"/>
    <w:rsid w:val="00F90566"/>
    <w:rsid w:val="00F909D8"/>
    <w:rsid w:val="00F91BAA"/>
    <w:rsid w:val="00F92164"/>
    <w:rsid w:val="00F933F6"/>
    <w:rsid w:val="00F965B2"/>
    <w:rsid w:val="00F96E5A"/>
    <w:rsid w:val="00FA091C"/>
    <w:rsid w:val="00FA166D"/>
    <w:rsid w:val="00FA21A3"/>
    <w:rsid w:val="00FA32F5"/>
    <w:rsid w:val="00FA4800"/>
    <w:rsid w:val="00FA4BFD"/>
    <w:rsid w:val="00FA50DA"/>
    <w:rsid w:val="00FA5166"/>
    <w:rsid w:val="00FA5252"/>
    <w:rsid w:val="00FA600F"/>
    <w:rsid w:val="00FA73C4"/>
    <w:rsid w:val="00FA73C7"/>
    <w:rsid w:val="00FA7A01"/>
    <w:rsid w:val="00FA7ABC"/>
    <w:rsid w:val="00FA7DA6"/>
    <w:rsid w:val="00FA7FCD"/>
    <w:rsid w:val="00FB0357"/>
    <w:rsid w:val="00FB0DEA"/>
    <w:rsid w:val="00FB2499"/>
    <w:rsid w:val="00FB2893"/>
    <w:rsid w:val="00FB2D44"/>
    <w:rsid w:val="00FB2DC1"/>
    <w:rsid w:val="00FB3CA9"/>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34"/>
    <w:rsid w:val="00FD0ADA"/>
    <w:rsid w:val="00FD0F74"/>
    <w:rsid w:val="00FD12F7"/>
    <w:rsid w:val="00FD16B0"/>
    <w:rsid w:val="00FD1D45"/>
    <w:rsid w:val="00FD211C"/>
    <w:rsid w:val="00FD31F0"/>
    <w:rsid w:val="00FD34A3"/>
    <w:rsid w:val="00FD37B0"/>
    <w:rsid w:val="00FD3AE3"/>
    <w:rsid w:val="00FD41ED"/>
    <w:rsid w:val="00FD4F01"/>
    <w:rsid w:val="00FD53DD"/>
    <w:rsid w:val="00FD6E3F"/>
    <w:rsid w:val="00FD7A3A"/>
    <w:rsid w:val="00FD7CC1"/>
    <w:rsid w:val="00FE0F2C"/>
    <w:rsid w:val="00FE1B24"/>
    <w:rsid w:val="00FE1B53"/>
    <w:rsid w:val="00FE296D"/>
    <w:rsid w:val="00FE2D77"/>
    <w:rsid w:val="00FE2DE4"/>
    <w:rsid w:val="00FE34EB"/>
    <w:rsid w:val="00FE4266"/>
    <w:rsid w:val="00FE46C4"/>
    <w:rsid w:val="00FE597C"/>
    <w:rsid w:val="00FE5C9E"/>
    <w:rsid w:val="00FE654D"/>
    <w:rsid w:val="00FE6699"/>
    <w:rsid w:val="00FE7B52"/>
    <w:rsid w:val="00FF02B1"/>
    <w:rsid w:val="00FF07BA"/>
    <w:rsid w:val="00FF1076"/>
    <w:rsid w:val="00FF1722"/>
    <w:rsid w:val="00FF256A"/>
    <w:rsid w:val="00FF2EB4"/>
    <w:rsid w:val="00FF3230"/>
    <w:rsid w:val="00FF37E3"/>
    <w:rsid w:val="00FF394B"/>
    <w:rsid w:val="00FF49AB"/>
    <w:rsid w:val="00FF5398"/>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2A16D66"/>
  <w15:docId w15:val="{65CB6CA7-FC36-4FB2-83EE-DB4007975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nhideWhenUsed="1" w:qFormat="1"/>
    <w:lsdException w:name="heading 4"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List Paragraph 1"/>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List Paragraph 1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005DC4"/>
    <w:pPr>
      <w:tabs>
        <w:tab w:val="right" w:leader="dot" w:pos="9628"/>
      </w:tabs>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 w:type="character" w:customStyle="1" w:styleId="UnresolvedMention1">
    <w:name w:val="Unresolved Mention1"/>
    <w:basedOn w:val="DefaultParagraphFont"/>
    <w:uiPriority w:val="99"/>
    <w:semiHidden/>
    <w:unhideWhenUsed/>
    <w:rsid w:val="003B59F7"/>
    <w:rPr>
      <w:color w:val="605E5C"/>
      <w:shd w:val="clear" w:color="auto" w:fill="E1DFDD"/>
    </w:rPr>
  </w:style>
  <w:style w:type="character" w:styleId="UnresolvedMention">
    <w:name w:val="Unresolved Mention"/>
    <w:basedOn w:val="DefaultParagraphFont"/>
    <w:uiPriority w:val="99"/>
    <w:semiHidden/>
    <w:unhideWhenUsed/>
    <w:rsid w:val="00D61B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121777441">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35060039">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978607444">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412893121">
      <w:bodyDiv w:val="1"/>
      <w:marLeft w:val="0"/>
      <w:marRight w:val="0"/>
      <w:marTop w:val="0"/>
      <w:marBottom w:val="0"/>
      <w:divBdr>
        <w:top w:val="none" w:sz="0" w:space="0" w:color="auto"/>
        <w:left w:val="none" w:sz="0" w:space="0" w:color="auto"/>
        <w:bottom w:val="none" w:sz="0" w:space="0" w:color="auto"/>
        <w:right w:val="none" w:sz="0" w:space="0" w:color="auto"/>
      </w:divBdr>
    </w:div>
    <w:div w:id="1439983723">
      <w:bodyDiv w:val="1"/>
      <w:marLeft w:val="0"/>
      <w:marRight w:val="0"/>
      <w:marTop w:val="0"/>
      <w:marBottom w:val="0"/>
      <w:divBdr>
        <w:top w:val="none" w:sz="0" w:space="0" w:color="auto"/>
        <w:left w:val="none" w:sz="0" w:space="0" w:color="auto"/>
        <w:bottom w:val="none" w:sz="0" w:space="0" w:color="auto"/>
        <w:right w:val="none" w:sz="0" w:space="0" w:color="auto"/>
      </w:divBdr>
    </w:div>
    <w:div w:id="1513030998">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884898328">
      <w:bodyDiv w:val="1"/>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68386913">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yperlink" Target="https://mfe.gov.ro/programe/autoritati-de-management/am-poc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mfe.gov.ro/programe/autoritati-de-management/am-poc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fe.gov.ro/programe/autoritati-de-management/am-pocu/"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1F5E40-E30F-40BE-BC22-3B6A43BCB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557</TotalTime>
  <Pages>9</Pages>
  <Words>3094</Words>
  <Characters>17951</Characters>
  <Application>Microsoft Office Word</Application>
  <DocSecurity>0</DocSecurity>
  <Lines>149</Lines>
  <Paragraphs>42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21003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Daniel Chitoi</cp:lastModifiedBy>
  <cp:revision>85</cp:revision>
  <cp:lastPrinted>2021-06-23T06:28:00Z</cp:lastPrinted>
  <dcterms:created xsi:type="dcterms:W3CDTF">2021-06-22T12:45:00Z</dcterms:created>
  <dcterms:modified xsi:type="dcterms:W3CDTF">2022-12-15T09:48:00Z</dcterms:modified>
</cp:coreProperties>
</file>